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C7E7" w14:textId="77777777" w:rsidR="000925C4" w:rsidRPr="00CF3AC6" w:rsidRDefault="000925C4" w:rsidP="00CF3AC6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bookmarkStart w:id="0" w:name="_Hlk212193212"/>
      <w:r w:rsidRPr="000925C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《</w:t>
      </w: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新结构经济学刊</w:t>
      </w:r>
      <w:r w:rsidRPr="000925C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》投稿体例</w:t>
      </w:r>
      <w:bookmarkEnd w:id="0"/>
    </w:p>
    <w:p w14:paraId="1BA5F350" w14:textId="77777777" w:rsidR="000925C4" w:rsidRDefault="000925C4" w:rsidP="000925C4">
      <w:pPr>
        <w:pStyle w:val="a3"/>
        <w:ind w:left="780" w:firstLineChars="0" w:firstLine="0"/>
        <w:rPr>
          <w:color w:val="333333"/>
          <w:szCs w:val="21"/>
        </w:rPr>
      </w:pPr>
    </w:p>
    <w:p w14:paraId="48740A6C" w14:textId="79E44511" w:rsidR="000925C4" w:rsidRDefault="000925C4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A433E9">
        <w:rPr>
          <w:rFonts w:hint="eastAsia"/>
          <w:color w:val="333333"/>
          <w:szCs w:val="21"/>
        </w:rPr>
        <w:t>封面</w:t>
      </w:r>
      <w:r>
        <w:rPr>
          <w:rFonts w:hint="eastAsia"/>
          <w:color w:val="333333"/>
          <w:szCs w:val="21"/>
        </w:rPr>
        <w:t>页应包括以下信息：（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）文章标题；（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</w:t>
      </w:r>
      <w:r w:rsidR="00A433E9">
        <w:rPr>
          <w:rFonts w:hint="eastAsia"/>
          <w:color w:val="333333"/>
          <w:szCs w:val="21"/>
        </w:rPr>
        <w:t>署名</w:t>
      </w:r>
      <w:r>
        <w:rPr>
          <w:rFonts w:hint="eastAsia"/>
          <w:color w:val="333333"/>
          <w:szCs w:val="21"/>
        </w:rPr>
        <w:t>作者</w:t>
      </w:r>
      <w:r w:rsidR="00A433E9">
        <w:rPr>
          <w:rFonts w:hint="eastAsia"/>
          <w:color w:val="333333"/>
          <w:szCs w:val="21"/>
        </w:rPr>
        <w:t>（不超过五位）</w:t>
      </w:r>
      <w:r w:rsidR="009C58A8">
        <w:rPr>
          <w:rFonts w:hint="eastAsia"/>
          <w:color w:val="333333"/>
          <w:szCs w:val="21"/>
        </w:rPr>
        <w:t>的</w:t>
      </w:r>
      <w:r>
        <w:rPr>
          <w:rFonts w:hint="eastAsia"/>
          <w:color w:val="333333"/>
          <w:szCs w:val="21"/>
        </w:rPr>
        <w:t>姓名、单位以及通信作者</w:t>
      </w:r>
      <w:r w:rsidR="00A433E9">
        <w:rPr>
          <w:rFonts w:hint="eastAsia"/>
          <w:color w:val="333333"/>
          <w:szCs w:val="21"/>
        </w:rPr>
        <w:t>（限一位）</w:t>
      </w:r>
      <w:r>
        <w:rPr>
          <w:rFonts w:hint="eastAsia"/>
          <w:color w:val="333333"/>
          <w:szCs w:val="21"/>
        </w:rPr>
        <w:t>的电话及电子邮件地址；（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）致谢及资助声明（如有）。</w:t>
      </w:r>
    </w:p>
    <w:p w14:paraId="26C09A37" w14:textId="77777777" w:rsidR="00A433E9" w:rsidRDefault="000925C4" w:rsidP="00A433E9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A433E9">
        <w:rPr>
          <w:rFonts w:hint="eastAsia"/>
          <w:color w:val="333333"/>
          <w:szCs w:val="21"/>
        </w:rPr>
        <w:t>正文</w:t>
      </w:r>
      <w:r>
        <w:rPr>
          <w:rFonts w:hint="eastAsia"/>
          <w:color w:val="333333"/>
          <w:szCs w:val="21"/>
        </w:rPr>
        <w:t>第</w:t>
      </w:r>
      <w:r w:rsidR="00A433E9"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页应</w:t>
      </w:r>
      <w:r w:rsidR="00A433E9">
        <w:rPr>
          <w:rFonts w:hint="eastAsia"/>
          <w:color w:val="333333"/>
          <w:szCs w:val="21"/>
        </w:rPr>
        <w:t>包括</w:t>
      </w:r>
      <w:r>
        <w:rPr>
          <w:rFonts w:hint="eastAsia"/>
          <w:color w:val="333333"/>
          <w:szCs w:val="21"/>
        </w:rPr>
        <w:t>以下信息：（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）文章中文标题；（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）不超过</w:t>
      </w:r>
      <w:r>
        <w:rPr>
          <w:color w:val="333333"/>
          <w:szCs w:val="21"/>
        </w:rPr>
        <w:t>200</w:t>
      </w:r>
      <w:r>
        <w:rPr>
          <w:rFonts w:hint="eastAsia"/>
          <w:color w:val="333333"/>
          <w:szCs w:val="21"/>
        </w:rPr>
        <w:t>字的中文摘要；（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—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个中文关键词；（</w:t>
      </w:r>
      <w:r>
        <w:rPr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）文章英文标题；（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）</w:t>
      </w:r>
      <w:r w:rsidR="00A433E9">
        <w:rPr>
          <w:rFonts w:hint="eastAsia"/>
          <w:color w:val="333333"/>
          <w:szCs w:val="21"/>
        </w:rPr>
        <w:t>署名</w:t>
      </w:r>
      <w:r>
        <w:rPr>
          <w:rFonts w:hint="eastAsia"/>
          <w:color w:val="333333"/>
          <w:szCs w:val="21"/>
        </w:rPr>
        <w:t>作者及单位</w:t>
      </w:r>
      <w:r w:rsidR="00A433E9">
        <w:rPr>
          <w:rFonts w:hint="eastAsia"/>
          <w:color w:val="333333"/>
          <w:szCs w:val="21"/>
        </w:rPr>
        <w:t>的</w:t>
      </w:r>
      <w:r>
        <w:rPr>
          <w:rFonts w:hint="eastAsia"/>
          <w:color w:val="333333"/>
          <w:szCs w:val="21"/>
        </w:rPr>
        <w:t>英文；（</w:t>
      </w:r>
      <w:r>
        <w:rPr>
          <w:color w:val="333333"/>
          <w:szCs w:val="21"/>
        </w:rPr>
        <w:t>6</w:t>
      </w:r>
      <w:r>
        <w:rPr>
          <w:rFonts w:hint="eastAsia"/>
          <w:color w:val="333333"/>
          <w:szCs w:val="21"/>
        </w:rPr>
        <w:t>）不超过</w:t>
      </w:r>
      <w:r w:rsidR="009C58A8">
        <w:rPr>
          <w:rFonts w:hint="eastAsia"/>
          <w:color w:val="333333"/>
          <w:szCs w:val="21"/>
        </w:rPr>
        <w:t>1</w:t>
      </w:r>
      <w:r w:rsidR="009C58A8">
        <w:rPr>
          <w:color w:val="333333"/>
          <w:szCs w:val="21"/>
        </w:rPr>
        <w:t>00</w:t>
      </w:r>
      <w:r w:rsidR="009C58A8">
        <w:rPr>
          <w:rFonts w:hint="eastAsia"/>
          <w:color w:val="333333"/>
          <w:szCs w:val="21"/>
        </w:rPr>
        <w:t>个单词</w:t>
      </w:r>
      <w:r>
        <w:rPr>
          <w:rFonts w:hint="eastAsia"/>
          <w:color w:val="333333"/>
          <w:szCs w:val="21"/>
        </w:rPr>
        <w:t>的英文摘要；（</w:t>
      </w:r>
      <w:r>
        <w:rPr>
          <w:color w:val="333333"/>
          <w:szCs w:val="21"/>
        </w:rPr>
        <w:t>7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—</w:t>
      </w:r>
      <w:r>
        <w:rPr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个英文关键词；（</w:t>
      </w:r>
      <w:r>
        <w:rPr>
          <w:color w:val="333333"/>
          <w:szCs w:val="21"/>
        </w:rPr>
        <w:t>8</w:t>
      </w:r>
      <w:r>
        <w:rPr>
          <w:rFonts w:hint="eastAsia"/>
          <w:color w:val="333333"/>
          <w:szCs w:val="21"/>
        </w:rPr>
        <w:t>）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个</w:t>
      </w:r>
      <w:r>
        <w:rPr>
          <w:color w:val="333333"/>
          <w:szCs w:val="21"/>
        </w:rPr>
        <w:t>JEL</w:t>
      </w:r>
      <w:r w:rsidRPr="009C58A8">
        <w:rPr>
          <w:rFonts w:hint="eastAsia"/>
          <w:color w:val="333333"/>
          <w:szCs w:val="21"/>
        </w:rPr>
        <w:t>（</w:t>
      </w:r>
      <w:r w:rsidRPr="009C58A8">
        <w:rPr>
          <w:color w:val="333333"/>
          <w:szCs w:val="21"/>
        </w:rPr>
        <w:t>Journal of Economic Literature</w:t>
      </w:r>
      <w:r w:rsidRPr="009C58A8">
        <w:rPr>
          <w:rFonts w:hint="eastAsia"/>
          <w:color w:val="333333"/>
          <w:szCs w:val="21"/>
        </w:rPr>
        <w:t>）</w:t>
      </w:r>
      <w:r>
        <w:rPr>
          <w:rFonts w:hint="eastAsia"/>
          <w:color w:val="333333"/>
          <w:szCs w:val="21"/>
        </w:rPr>
        <w:t>分类号。</w:t>
      </w:r>
    </w:p>
    <w:p w14:paraId="45E906AC" w14:textId="77777777" w:rsidR="000925C4" w:rsidRPr="00B05885" w:rsidRDefault="00A433E9" w:rsidP="00B05885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B05885">
        <w:rPr>
          <w:rFonts w:hint="eastAsia"/>
          <w:color w:val="333333"/>
          <w:szCs w:val="21"/>
        </w:rPr>
        <w:t>须是</w:t>
      </w:r>
      <w:r w:rsidR="00B05885">
        <w:rPr>
          <w:rFonts w:hint="eastAsia"/>
          <w:color w:val="333333"/>
          <w:szCs w:val="21"/>
        </w:rPr>
        <w:t>D</w:t>
      </w:r>
      <w:r w:rsidR="00B05885">
        <w:rPr>
          <w:color w:val="333333"/>
          <w:szCs w:val="21"/>
        </w:rPr>
        <w:t>OC</w:t>
      </w:r>
      <w:r w:rsidR="00B05885">
        <w:rPr>
          <w:rFonts w:hint="eastAsia"/>
          <w:color w:val="333333"/>
          <w:szCs w:val="21"/>
        </w:rPr>
        <w:t>或</w:t>
      </w:r>
      <w:r w:rsidR="00B05885">
        <w:rPr>
          <w:rFonts w:hint="eastAsia"/>
          <w:color w:val="333333"/>
          <w:szCs w:val="21"/>
        </w:rPr>
        <w:t>D</w:t>
      </w:r>
      <w:r w:rsidR="00B05885">
        <w:rPr>
          <w:color w:val="333333"/>
          <w:szCs w:val="21"/>
        </w:rPr>
        <w:t>OCX</w:t>
      </w:r>
      <w:r w:rsidR="00B05885">
        <w:rPr>
          <w:rFonts w:hint="eastAsia"/>
          <w:color w:val="333333"/>
          <w:szCs w:val="21"/>
        </w:rPr>
        <w:t>格式</w:t>
      </w:r>
      <w:r w:rsidR="00CF3AC6">
        <w:rPr>
          <w:rFonts w:hint="eastAsia"/>
          <w:color w:val="333333"/>
          <w:szCs w:val="21"/>
        </w:rPr>
        <w:t>。</w:t>
      </w:r>
      <w:r w:rsidR="002A4763">
        <w:rPr>
          <w:rFonts w:hint="eastAsia"/>
          <w:color w:val="333333"/>
          <w:szCs w:val="21"/>
        </w:rPr>
        <w:t>稿件写作上应</w:t>
      </w:r>
      <w:r w:rsidR="00CF3AC6">
        <w:rPr>
          <w:rFonts w:hint="eastAsia"/>
          <w:color w:val="333333"/>
          <w:szCs w:val="21"/>
        </w:rPr>
        <w:t>言简意赅，</w:t>
      </w:r>
      <w:r w:rsidR="002A4763">
        <w:rPr>
          <w:rFonts w:hint="eastAsia"/>
          <w:color w:val="333333"/>
          <w:szCs w:val="21"/>
        </w:rPr>
        <w:t>全文</w:t>
      </w:r>
      <w:r w:rsidR="00CF3AC6">
        <w:rPr>
          <w:rFonts w:hint="eastAsia"/>
          <w:color w:val="333333"/>
          <w:szCs w:val="21"/>
        </w:rPr>
        <w:t>篇幅尽量不超过</w:t>
      </w:r>
      <w:r w:rsidR="00CF3AC6">
        <w:rPr>
          <w:rFonts w:hint="eastAsia"/>
          <w:color w:val="333333"/>
          <w:szCs w:val="21"/>
        </w:rPr>
        <w:t>1</w:t>
      </w:r>
      <w:r w:rsidR="00CF3AC6">
        <w:rPr>
          <w:color w:val="333333"/>
          <w:szCs w:val="21"/>
        </w:rPr>
        <w:t>5000</w:t>
      </w:r>
      <w:r w:rsidR="00CF3AC6">
        <w:rPr>
          <w:rFonts w:hint="eastAsia"/>
          <w:color w:val="333333"/>
          <w:szCs w:val="21"/>
        </w:rPr>
        <w:t>字</w:t>
      </w:r>
      <w:r w:rsidR="002A4763">
        <w:rPr>
          <w:rFonts w:hint="eastAsia"/>
          <w:color w:val="333333"/>
          <w:szCs w:val="21"/>
        </w:rPr>
        <w:t>。</w:t>
      </w:r>
      <w:r w:rsidR="00B05885">
        <w:rPr>
          <w:rFonts w:hint="eastAsia"/>
          <w:color w:val="333333"/>
          <w:szCs w:val="21"/>
        </w:rPr>
        <w:t>稿件</w:t>
      </w:r>
      <w:r>
        <w:rPr>
          <w:rFonts w:hint="eastAsia"/>
          <w:color w:val="333333"/>
          <w:szCs w:val="21"/>
        </w:rPr>
        <w:t>正文以</w:t>
      </w:r>
      <w:r w:rsidR="00CF3AC6">
        <w:rPr>
          <w:rFonts w:hint="eastAsia"/>
          <w:color w:val="333333"/>
          <w:szCs w:val="21"/>
        </w:rPr>
        <w:t>1</w:t>
      </w:r>
      <w:r w:rsidR="00CF3AC6">
        <w:rPr>
          <w:color w:val="333333"/>
          <w:szCs w:val="21"/>
        </w:rPr>
        <w:t>.5</w:t>
      </w:r>
      <w:r>
        <w:rPr>
          <w:rFonts w:hint="eastAsia"/>
          <w:color w:val="333333"/>
          <w:szCs w:val="21"/>
        </w:rPr>
        <w:t>倍行距排版，</w:t>
      </w:r>
      <w:r w:rsidR="00CF3AC6">
        <w:rPr>
          <w:rFonts w:hint="eastAsia"/>
          <w:color w:val="333333"/>
          <w:szCs w:val="21"/>
        </w:rPr>
        <w:t>宋体</w:t>
      </w:r>
      <w:r w:rsidR="00CF3AC6">
        <w:rPr>
          <w:rFonts w:hint="eastAsia"/>
          <w:color w:val="333333"/>
          <w:szCs w:val="21"/>
        </w:rPr>
        <w:t>5</w:t>
      </w:r>
      <w:r w:rsidR="00CF3AC6">
        <w:rPr>
          <w:rFonts w:hint="eastAsia"/>
          <w:color w:val="333333"/>
          <w:szCs w:val="21"/>
        </w:rPr>
        <w:t>号字，</w:t>
      </w:r>
      <w:r>
        <w:rPr>
          <w:rFonts w:hint="eastAsia"/>
          <w:color w:val="333333"/>
          <w:szCs w:val="21"/>
        </w:rPr>
        <w:t>并按顺序标注页码。</w:t>
      </w:r>
    </w:p>
    <w:p w14:paraId="17B1D465" w14:textId="34524B55" w:rsidR="00A433E9" w:rsidRPr="00A433E9" w:rsidRDefault="00B05885" w:rsidP="00A433E9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稿件</w:t>
      </w:r>
      <w:r w:rsidR="002A4763">
        <w:rPr>
          <w:rFonts w:hint="eastAsia"/>
          <w:color w:val="333333"/>
          <w:szCs w:val="21"/>
        </w:rPr>
        <w:t>正文</w:t>
      </w:r>
      <w:r w:rsidR="000925C4">
        <w:rPr>
          <w:rFonts w:hint="eastAsia"/>
          <w:color w:val="333333"/>
          <w:szCs w:val="21"/>
        </w:rPr>
        <w:t>标题</w:t>
      </w:r>
      <w:r w:rsidR="002A4763">
        <w:rPr>
          <w:rFonts w:hint="eastAsia"/>
          <w:color w:val="333333"/>
          <w:szCs w:val="21"/>
        </w:rPr>
        <w:t>应简洁且层次分明</w:t>
      </w:r>
      <w:r w:rsidR="000925C4">
        <w:rPr>
          <w:rFonts w:hint="eastAsia"/>
          <w:color w:val="333333"/>
          <w:szCs w:val="21"/>
        </w:rPr>
        <w:t>。第一级标题居中，用中文数字一、二、三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，宋体</w:t>
      </w:r>
      <w:r w:rsidR="002A4763">
        <w:rPr>
          <w:rFonts w:hint="eastAsia"/>
          <w:color w:val="333333"/>
          <w:szCs w:val="21"/>
        </w:rPr>
        <w:t>4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。第二级标题左对齐，用中文数字（一）、（二）、（三）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，楷体小</w:t>
      </w:r>
      <w:r w:rsidR="002A4763">
        <w:rPr>
          <w:rFonts w:hint="eastAsia"/>
          <w:color w:val="333333"/>
          <w:szCs w:val="21"/>
        </w:rPr>
        <w:t>4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；第三级标题以阿拉伯数字</w:t>
      </w:r>
      <w:r w:rsidR="000925C4">
        <w:rPr>
          <w:color w:val="333333"/>
          <w:szCs w:val="21"/>
        </w:rPr>
        <w:t>1. 2. 3.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</w:t>
      </w:r>
      <w:r w:rsidR="002A4763">
        <w:rPr>
          <w:rFonts w:hint="eastAsia"/>
          <w:color w:val="333333"/>
          <w:szCs w:val="21"/>
        </w:rPr>
        <w:t>，宋体</w:t>
      </w:r>
      <w:r w:rsidR="002A4763">
        <w:rPr>
          <w:rFonts w:hint="eastAsia"/>
          <w:color w:val="333333"/>
          <w:szCs w:val="21"/>
        </w:rPr>
        <w:t>5</w:t>
      </w:r>
      <w:r w:rsidR="002A4763">
        <w:rPr>
          <w:rFonts w:hint="eastAsia"/>
          <w:color w:val="333333"/>
          <w:szCs w:val="21"/>
        </w:rPr>
        <w:t>号字</w:t>
      </w:r>
      <w:r w:rsidR="000925C4">
        <w:rPr>
          <w:rFonts w:hint="eastAsia"/>
          <w:color w:val="333333"/>
          <w:szCs w:val="21"/>
        </w:rPr>
        <w:t>；第四级标题以（</w:t>
      </w:r>
      <w:r w:rsidR="000925C4">
        <w:rPr>
          <w:color w:val="333333"/>
          <w:szCs w:val="21"/>
        </w:rPr>
        <w:t>1</w:t>
      </w:r>
      <w:r w:rsidR="000925C4">
        <w:rPr>
          <w:rFonts w:hint="eastAsia"/>
          <w:color w:val="333333"/>
          <w:szCs w:val="21"/>
        </w:rPr>
        <w:t>）、（</w:t>
      </w:r>
      <w:r w:rsidR="000925C4">
        <w:rPr>
          <w:color w:val="333333"/>
          <w:szCs w:val="21"/>
        </w:rPr>
        <w:t>2</w:t>
      </w:r>
      <w:r w:rsidR="000925C4">
        <w:rPr>
          <w:rFonts w:hint="eastAsia"/>
          <w:color w:val="333333"/>
          <w:szCs w:val="21"/>
        </w:rPr>
        <w:t>）、（</w:t>
      </w:r>
      <w:r w:rsidR="000925C4">
        <w:rPr>
          <w:color w:val="333333"/>
          <w:szCs w:val="21"/>
        </w:rPr>
        <w:t>3</w:t>
      </w:r>
      <w:r w:rsidR="000925C4">
        <w:rPr>
          <w:rFonts w:hint="eastAsia"/>
          <w:color w:val="333333"/>
          <w:szCs w:val="21"/>
        </w:rPr>
        <w:t>）</w:t>
      </w:r>
      <w:r w:rsidR="002A4763">
        <w:rPr>
          <w:rFonts w:hint="eastAsia"/>
          <w:color w:val="333333"/>
          <w:szCs w:val="21"/>
        </w:rPr>
        <w:t>等</w:t>
      </w:r>
      <w:r w:rsidR="000925C4">
        <w:rPr>
          <w:rFonts w:hint="eastAsia"/>
          <w:color w:val="333333"/>
          <w:szCs w:val="21"/>
        </w:rPr>
        <w:t>编号；第五级标题以</w:t>
      </w:r>
      <w:r w:rsidR="000925C4" w:rsidRPr="005931AA">
        <w:rPr>
          <w:rFonts w:ascii="宋体" w:hAnsi="宋体" w:hint="eastAsia"/>
          <w:color w:val="333333"/>
          <w:szCs w:val="21"/>
        </w:rPr>
        <w:t>①</w:t>
      </w:r>
      <w:r w:rsidR="000925C4">
        <w:rPr>
          <w:rFonts w:hint="eastAsia"/>
          <w:color w:val="333333"/>
          <w:szCs w:val="21"/>
        </w:rPr>
        <w:t>、</w:t>
      </w:r>
      <w:r w:rsidR="000925C4" w:rsidRPr="005931AA">
        <w:rPr>
          <w:rFonts w:ascii="宋体" w:hAnsi="宋体" w:hint="eastAsia"/>
          <w:color w:val="333333"/>
          <w:szCs w:val="21"/>
        </w:rPr>
        <w:t>②</w:t>
      </w:r>
      <w:r w:rsidR="000925C4">
        <w:rPr>
          <w:rFonts w:hint="eastAsia"/>
          <w:color w:val="333333"/>
          <w:szCs w:val="21"/>
        </w:rPr>
        <w:t>、</w:t>
      </w:r>
      <w:r w:rsidR="000925C4" w:rsidRPr="005931AA">
        <w:rPr>
          <w:rFonts w:ascii="宋体" w:hAnsi="宋体" w:hint="eastAsia"/>
          <w:color w:val="333333"/>
          <w:szCs w:val="21"/>
        </w:rPr>
        <w:t>③</w:t>
      </w:r>
      <w:r w:rsidR="000925C4">
        <w:rPr>
          <w:rFonts w:hint="eastAsia"/>
          <w:color w:val="333333"/>
          <w:szCs w:val="21"/>
        </w:rPr>
        <w:t>等编号。</w:t>
      </w:r>
      <w:r w:rsidR="00E16923">
        <w:rPr>
          <w:rFonts w:hint="eastAsia"/>
          <w:color w:val="333333"/>
          <w:szCs w:val="21"/>
        </w:rPr>
        <w:t>一般情况下，</w:t>
      </w:r>
      <w:r w:rsidR="00E106CB">
        <w:rPr>
          <w:rFonts w:hint="eastAsia"/>
          <w:color w:val="333333"/>
          <w:szCs w:val="21"/>
        </w:rPr>
        <w:t>前三级标题独立成行，行末不加标点；四级及五级标题与正文连排。</w:t>
      </w:r>
    </w:p>
    <w:p w14:paraId="1C2DED5A" w14:textId="77777777" w:rsidR="007A2983" w:rsidRDefault="000925C4" w:rsidP="007A2983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数学公式应单独一行居中</w:t>
      </w:r>
      <w:r w:rsidR="00B05885">
        <w:rPr>
          <w:rFonts w:hint="eastAsia"/>
          <w:color w:val="333333"/>
          <w:szCs w:val="21"/>
        </w:rPr>
        <w:t>排列</w:t>
      </w:r>
      <w:r>
        <w:rPr>
          <w:rFonts w:hint="eastAsia"/>
          <w:color w:val="333333"/>
          <w:szCs w:val="21"/>
        </w:rPr>
        <w:t>，</w:t>
      </w:r>
      <w:r w:rsidR="00B05885">
        <w:rPr>
          <w:rFonts w:hint="eastAsia"/>
          <w:color w:val="333333"/>
          <w:szCs w:val="21"/>
        </w:rPr>
        <w:t>并</w:t>
      </w:r>
      <w:r>
        <w:rPr>
          <w:rFonts w:hint="eastAsia"/>
          <w:color w:val="333333"/>
          <w:szCs w:val="21"/>
        </w:rPr>
        <w:t>以阿拉伯数字（</w:t>
      </w:r>
      <w:r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）、（</w:t>
      </w:r>
      <w:r>
        <w:rPr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）、（</w:t>
      </w:r>
      <w:r>
        <w:rPr>
          <w:color w:val="333333"/>
          <w:szCs w:val="21"/>
        </w:rPr>
        <w:t>3</w:t>
      </w:r>
      <w:r>
        <w:rPr>
          <w:rFonts w:hint="eastAsia"/>
          <w:color w:val="333333"/>
          <w:szCs w:val="21"/>
        </w:rPr>
        <w:t>）等编号。</w:t>
      </w:r>
    </w:p>
    <w:p w14:paraId="28F75430" w14:textId="25881019" w:rsidR="000925C4" w:rsidRPr="007A2983" w:rsidRDefault="007A2983" w:rsidP="007A2983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图表应</w:t>
      </w:r>
      <w:r w:rsidR="00F11087">
        <w:rPr>
          <w:rFonts w:hint="eastAsia"/>
          <w:color w:val="333333"/>
          <w:szCs w:val="21"/>
        </w:rPr>
        <w:t>以阿拉伯数字</w:t>
      </w:r>
      <w:r>
        <w:rPr>
          <w:rFonts w:hint="eastAsia"/>
          <w:color w:val="333333"/>
          <w:szCs w:val="21"/>
        </w:rPr>
        <w:t>连续编号，</w:t>
      </w:r>
      <w:r w:rsidR="00F11087">
        <w:rPr>
          <w:rFonts w:hint="eastAsia"/>
          <w:color w:val="333333"/>
          <w:szCs w:val="21"/>
        </w:rPr>
        <w:t>标题完整</w:t>
      </w:r>
      <w:r>
        <w:rPr>
          <w:rFonts w:hint="eastAsia"/>
          <w:color w:val="333333"/>
          <w:szCs w:val="21"/>
        </w:rPr>
        <w:t>，</w:t>
      </w:r>
      <w:r w:rsidR="000925C4" w:rsidRPr="007A2983">
        <w:rPr>
          <w:rFonts w:hint="eastAsia"/>
          <w:color w:val="333333"/>
          <w:szCs w:val="21"/>
        </w:rPr>
        <w:t>如</w:t>
      </w:r>
      <w:r>
        <w:rPr>
          <w:rFonts w:hint="eastAsia"/>
          <w:color w:val="333333"/>
          <w:szCs w:val="21"/>
        </w:rPr>
        <w:t>“</w:t>
      </w:r>
      <w:r w:rsidR="000925C4" w:rsidRPr="007A2983">
        <w:rPr>
          <w:rFonts w:hint="eastAsia"/>
          <w:color w:val="333333"/>
          <w:szCs w:val="21"/>
        </w:rPr>
        <w:t>表</w:t>
      </w:r>
      <w:r w:rsidR="000925C4" w:rsidRPr="007A2983">
        <w:rPr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 </w:t>
      </w:r>
      <w:r>
        <w:rPr>
          <w:rFonts w:hint="eastAsia"/>
          <w:color w:val="333333"/>
          <w:szCs w:val="21"/>
        </w:rPr>
        <w:t>XXX</w:t>
      </w:r>
      <w:r>
        <w:rPr>
          <w:rFonts w:hint="eastAsia"/>
          <w:color w:val="333333"/>
          <w:szCs w:val="21"/>
        </w:rPr>
        <w:t>的描述性统计”“</w:t>
      </w:r>
      <w:r w:rsidR="000925C4" w:rsidRPr="007A2983">
        <w:rPr>
          <w:rFonts w:hint="eastAsia"/>
          <w:color w:val="333333"/>
          <w:szCs w:val="21"/>
        </w:rPr>
        <w:t>图</w:t>
      </w:r>
      <w:r w:rsidR="000925C4" w:rsidRPr="007A2983">
        <w:rPr>
          <w:color w:val="333333"/>
          <w:szCs w:val="21"/>
        </w:rPr>
        <w:t>2</w:t>
      </w:r>
      <w:r>
        <w:rPr>
          <w:color w:val="333333"/>
          <w:szCs w:val="21"/>
        </w:rPr>
        <w:t xml:space="preserve">  </w:t>
      </w:r>
      <w:r>
        <w:rPr>
          <w:rFonts w:hint="eastAsia"/>
          <w:color w:val="333333"/>
          <w:szCs w:val="21"/>
        </w:rPr>
        <w:t>XXX</w:t>
      </w:r>
      <w:r>
        <w:rPr>
          <w:rFonts w:hint="eastAsia"/>
          <w:color w:val="333333"/>
          <w:szCs w:val="21"/>
        </w:rPr>
        <w:t>的散点图”</w:t>
      </w:r>
      <w:r w:rsidR="000925C4" w:rsidRPr="007A2983">
        <w:rPr>
          <w:rFonts w:hint="eastAsia"/>
          <w:color w:val="333333"/>
          <w:szCs w:val="21"/>
        </w:rPr>
        <w:t>等。</w:t>
      </w:r>
      <w:r w:rsidR="00AB4143">
        <w:rPr>
          <w:rFonts w:hint="eastAsia"/>
          <w:color w:val="333333"/>
          <w:szCs w:val="21"/>
        </w:rPr>
        <w:t>所有图表应在正文中有明确的指示说明性文字。</w:t>
      </w:r>
      <w:r w:rsidRPr="00F11087">
        <w:rPr>
          <w:rFonts w:hint="eastAsia"/>
          <w:color w:val="333333"/>
          <w:szCs w:val="21"/>
        </w:rPr>
        <w:t>坐标图的横、纵轴须有标量名称并括注单位</w:t>
      </w:r>
      <w:r w:rsidR="00F11087" w:rsidRPr="00F11087">
        <w:rPr>
          <w:rFonts w:hint="eastAsia"/>
          <w:color w:val="333333"/>
          <w:szCs w:val="21"/>
        </w:rPr>
        <w:t>；图中</w:t>
      </w:r>
      <w:r w:rsidRPr="00F11087">
        <w:rPr>
          <w:rFonts w:hint="eastAsia"/>
          <w:color w:val="333333"/>
          <w:szCs w:val="21"/>
        </w:rPr>
        <w:t>有两个</w:t>
      </w:r>
      <w:r w:rsidR="00F11087" w:rsidRPr="00F11087">
        <w:rPr>
          <w:rFonts w:hint="eastAsia"/>
          <w:color w:val="333333"/>
          <w:szCs w:val="21"/>
        </w:rPr>
        <w:t>以上</w:t>
      </w:r>
      <w:r w:rsidRPr="00F11087">
        <w:rPr>
          <w:rFonts w:hint="eastAsia"/>
          <w:color w:val="333333"/>
          <w:szCs w:val="21"/>
        </w:rPr>
        <w:t>变量变化趋势的，</w:t>
      </w:r>
      <w:r w:rsidR="00F11087" w:rsidRPr="00F11087">
        <w:rPr>
          <w:rFonts w:hint="eastAsia"/>
          <w:color w:val="333333"/>
          <w:szCs w:val="21"/>
        </w:rPr>
        <w:t>应</w:t>
      </w:r>
      <w:r w:rsidRPr="00F11087">
        <w:rPr>
          <w:rFonts w:hint="eastAsia"/>
          <w:color w:val="333333"/>
          <w:szCs w:val="21"/>
        </w:rPr>
        <w:t>给出图例。</w:t>
      </w:r>
      <w:r w:rsidR="008D12FD">
        <w:rPr>
          <w:rFonts w:hint="eastAsia"/>
          <w:color w:val="333333"/>
          <w:szCs w:val="21"/>
        </w:rPr>
        <w:t>交稿的同时，应</w:t>
      </w:r>
      <w:r w:rsidR="003B5B32">
        <w:rPr>
          <w:rFonts w:hint="eastAsia"/>
          <w:color w:val="333333"/>
          <w:szCs w:val="21"/>
        </w:rPr>
        <w:t>打包</w:t>
      </w:r>
      <w:r w:rsidR="008D12FD">
        <w:rPr>
          <w:rFonts w:hint="eastAsia"/>
          <w:color w:val="333333"/>
          <w:szCs w:val="21"/>
        </w:rPr>
        <w:t>提供</w:t>
      </w:r>
      <w:r w:rsidR="003B5B32">
        <w:rPr>
          <w:rFonts w:hint="eastAsia"/>
          <w:color w:val="333333"/>
          <w:szCs w:val="21"/>
        </w:rPr>
        <w:t>文中所有</w:t>
      </w:r>
      <w:r w:rsidR="008D12FD">
        <w:rPr>
          <w:rFonts w:hint="eastAsia"/>
          <w:color w:val="333333"/>
          <w:szCs w:val="21"/>
        </w:rPr>
        <w:t>图</w:t>
      </w:r>
      <w:r w:rsidR="00D47E8D">
        <w:rPr>
          <w:rFonts w:hint="eastAsia"/>
          <w:color w:val="333333"/>
          <w:szCs w:val="21"/>
        </w:rPr>
        <w:t>片</w:t>
      </w:r>
      <w:r w:rsidR="008D12FD">
        <w:rPr>
          <w:rFonts w:hint="eastAsia"/>
          <w:color w:val="333333"/>
          <w:szCs w:val="21"/>
        </w:rPr>
        <w:t>的源文件（</w:t>
      </w:r>
      <w:r w:rsidR="008D12FD">
        <w:rPr>
          <w:rFonts w:hint="eastAsia"/>
          <w:color w:val="333333"/>
          <w:szCs w:val="21"/>
        </w:rPr>
        <w:t>线条图</w:t>
      </w:r>
      <w:r w:rsidR="00D47E8D">
        <w:rPr>
          <w:rFonts w:hint="eastAsia"/>
          <w:color w:val="333333"/>
          <w:szCs w:val="21"/>
        </w:rPr>
        <w:t>尽量</w:t>
      </w:r>
      <w:r w:rsidR="008D12FD" w:rsidRPr="001E24CE">
        <w:rPr>
          <w:rFonts w:hint="eastAsia"/>
          <w:color w:val="333333"/>
          <w:szCs w:val="21"/>
        </w:rPr>
        <w:t>提供</w:t>
      </w:r>
      <w:r w:rsidR="008D12FD">
        <w:rPr>
          <w:rFonts w:hint="eastAsia"/>
          <w:color w:val="333333"/>
          <w:szCs w:val="21"/>
        </w:rPr>
        <w:t>A</w:t>
      </w:r>
      <w:r w:rsidR="008D12FD">
        <w:rPr>
          <w:color w:val="333333"/>
          <w:szCs w:val="21"/>
        </w:rPr>
        <w:t>I</w:t>
      </w:r>
      <w:r w:rsidR="00D47E8D">
        <w:rPr>
          <w:rFonts w:hint="eastAsia"/>
          <w:color w:val="333333"/>
          <w:szCs w:val="21"/>
        </w:rPr>
        <w:t>格式和</w:t>
      </w:r>
      <w:r w:rsidR="008D12FD" w:rsidRPr="001E24CE">
        <w:rPr>
          <w:color w:val="333333"/>
          <w:szCs w:val="21"/>
        </w:rPr>
        <w:t>EPS</w:t>
      </w:r>
      <w:r w:rsidR="008D12FD">
        <w:rPr>
          <w:rFonts w:hint="eastAsia"/>
          <w:color w:val="333333"/>
          <w:szCs w:val="21"/>
        </w:rPr>
        <w:t>格式，照片</w:t>
      </w:r>
      <w:r w:rsidR="00D47E8D">
        <w:rPr>
          <w:rFonts w:hint="eastAsia"/>
          <w:color w:val="333333"/>
          <w:szCs w:val="21"/>
        </w:rPr>
        <w:t>可以是</w:t>
      </w:r>
      <w:r w:rsidR="008D12FD" w:rsidRPr="00F11087">
        <w:rPr>
          <w:color w:val="333333"/>
          <w:szCs w:val="21"/>
        </w:rPr>
        <w:t>TIFF</w:t>
      </w:r>
      <w:r w:rsidR="008D12FD" w:rsidRPr="00F11087">
        <w:rPr>
          <w:color w:val="333333"/>
          <w:szCs w:val="21"/>
        </w:rPr>
        <w:t>、</w:t>
      </w:r>
      <w:r w:rsidR="008D12FD" w:rsidRPr="00F11087">
        <w:rPr>
          <w:color w:val="333333"/>
          <w:szCs w:val="21"/>
        </w:rPr>
        <w:t>jpg</w:t>
      </w:r>
      <w:r w:rsidR="008D12FD" w:rsidRPr="00F11087">
        <w:rPr>
          <w:color w:val="333333"/>
          <w:szCs w:val="21"/>
        </w:rPr>
        <w:t>等格式</w:t>
      </w:r>
      <w:r w:rsidR="008D12FD">
        <w:rPr>
          <w:rFonts w:hint="eastAsia"/>
          <w:color w:val="333333"/>
          <w:szCs w:val="21"/>
        </w:rPr>
        <w:t>。图片</w:t>
      </w:r>
      <w:r w:rsidR="008D12FD" w:rsidRPr="007A2983">
        <w:rPr>
          <w:rFonts w:hint="eastAsia"/>
          <w:color w:val="333333"/>
          <w:szCs w:val="21"/>
        </w:rPr>
        <w:t>须清晰，达到出版质量</w:t>
      </w:r>
      <w:r w:rsidR="008D12FD">
        <w:rPr>
          <w:rFonts w:hint="eastAsia"/>
          <w:color w:val="333333"/>
          <w:szCs w:val="21"/>
        </w:rPr>
        <w:t>）</w:t>
      </w:r>
      <w:r w:rsidR="008D12FD" w:rsidRPr="007A2983">
        <w:rPr>
          <w:rFonts w:hint="eastAsia"/>
          <w:color w:val="333333"/>
          <w:szCs w:val="21"/>
        </w:rPr>
        <w:t>。</w:t>
      </w:r>
    </w:p>
    <w:p w14:paraId="33657BA5" w14:textId="77777777" w:rsidR="000925C4" w:rsidRDefault="002A4763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正文</w:t>
      </w:r>
      <w:r w:rsidR="000925C4">
        <w:rPr>
          <w:rFonts w:hint="eastAsia"/>
          <w:color w:val="333333"/>
          <w:szCs w:val="21"/>
        </w:rPr>
        <w:t>脚注</w:t>
      </w:r>
      <w:r w:rsidR="00F11087">
        <w:rPr>
          <w:rFonts w:hint="eastAsia"/>
          <w:color w:val="333333"/>
          <w:szCs w:val="21"/>
        </w:rPr>
        <w:t>应以</w:t>
      </w:r>
      <w:r w:rsidR="000925C4">
        <w:rPr>
          <w:rFonts w:hint="eastAsia"/>
          <w:color w:val="333333"/>
          <w:szCs w:val="21"/>
        </w:rPr>
        <w:t>阿拉伯数字</w:t>
      </w:r>
      <w:r w:rsidR="00F11087">
        <w:rPr>
          <w:rFonts w:hint="eastAsia"/>
          <w:color w:val="333333"/>
          <w:szCs w:val="21"/>
        </w:rPr>
        <w:t>连续编号。</w:t>
      </w:r>
      <w:r w:rsidR="000925C4">
        <w:rPr>
          <w:rFonts w:hint="eastAsia"/>
          <w:color w:val="333333"/>
          <w:szCs w:val="21"/>
        </w:rPr>
        <w:t>脚注中不得包含图表，尽量不包含公式。</w:t>
      </w:r>
    </w:p>
    <w:p w14:paraId="57454A59" w14:textId="77777777" w:rsidR="000925C4" w:rsidRDefault="000925C4" w:rsidP="000925C4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文中对文献的引用应使用“著者</w:t>
      </w:r>
      <w:r>
        <w:rPr>
          <w:color w:val="333333"/>
          <w:szCs w:val="21"/>
        </w:rPr>
        <w:t>+</w:t>
      </w:r>
      <w:r>
        <w:rPr>
          <w:rFonts w:hint="eastAsia"/>
          <w:color w:val="333333"/>
          <w:szCs w:val="21"/>
        </w:rPr>
        <w:t>年份制”，例如：“林毅夫（</w:t>
      </w:r>
      <w:r>
        <w:rPr>
          <w:color w:val="333333"/>
          <w:szCs w:val="21"/>
        </w:rPr>
        <w:t>2012</w:t>
      </w:r>
      <w:r>
        <w:rPr>
          <w:rFonts w:hint="eastAsia"/>
          <w:color w:val="333333"/>
          <w:szCs w:val="21"/>
        </w:rPr>
        <w:t>）提出……”；“对这一问题的经典研究包括……（</w:t>
      </w:r>
      <w:proofErr w:type="spellStart"/>
      <w:r>
        <w:rPr>
          <w:color w:val="333333"/>
          <w:szCs w:val="21"/>
        </w:rPr>
        <w:t>Sahlman</w:t>
      </w:r>
      <w:proofErr w:type="spellEnd"/>
      <w:r>
        <w:rPr>
          <w:rFonts w:hint="eastAsia"/>
          <w:color w:val="333333"/>
          <w:szCs w:val="21"/>
        </w:rPr>
        <w:t>，</w:t>
      </w:r>
      <w:r>
        <w:rPr>
          <w:color w:val="333333"/>
          <w:szCs w:val="21"/>
        </w:rPr>
        <w:t>1990</w:t>
      </w:r>
      <w:r>
        <w:rPr>
          <w:rFonts w:hint="eastAsia"/>
          <w:color w:val="333333"/>
          <w:szCs w:val="21"/>
        </w:rPr>
        <w:t>；</w:t>
      </w:r>
      <w:r>
        <w:rPr>
          <w:color w:val="333333"/>
          <w:szCs w:val="21"/>
        </w:rPr>
        <w:t>Gompers and Lerner</w:t>
      </w:r>
      <w:r>
        <w:rPr>
          <w:rFonts w:hint="eastAsia"/>
          <w:color w:val="333333"/>
          <w:szCs w:val="21"/>
        </w:rPr>
        <w:t>，</w:t>
      </w:r>
      <w:r>
        <w:rPr>
          <w:color w:val="333333"/>
          <w:szCs w:val="21"/>
        </w:rPr>
        <w:t>1999</w:t>
      </w:r>
      <w:r>
        <w:rPr>
          <w:rFonts w:hint="eastAsia"/>
          <w:color w:val="333333"/>
          <w:szCs w:val="21"/>
        </w:rPr>
        <w:t>）”。</w:t>
      </w:r>
    </w:p>
    <w:p w14:paraId="18421745" w14:textId="222BFEFA" w:rsidR="00CF2BF8" w:rsidRPr="00CF2BF8" w:rsidRDefault="000925C4" w:rsidP="00CF2BF8">
      <w:pPr>
        <w:pStyle w:val="a3"/>
        <w:numPr>
          <w:ilvl w:val="0"/>
          <w:numId w:val="1"/>
        </w:numPr>
        <w:ind w:firstLineChars="0"/>
        <w:rPr>
          <w:color w:val="333333"/>
          <w:szCs w:val="21"/>
        </w:rPr>
      </w:pPr>
      <w:r w:rsidRPr="000925C4">
        <w:rPr>
          <w:rFonts w:hint="eastAsia"/>
          <w:color w:val="333333"/>
          <w:szCs w:val="21"/>
        </w:rPr>
        <w:t>文末列出的参考文献应</w:t>
      </w:r>
      <w:r w:rsidR="008D12FD" w:rsidRPr="008D12FD">
        <w:rPr>
          <w:rFonts w:hint="eastAsia"/>
          <w:color w:val="333333"/>
          <w:szCs w:val="21"/>
        </w:rPr>
        <w:t>包括且仅包括正文中</w:t>
      </w:r>
      <w:r w:rsidR="008D12FD">
        <w:rPr>
          <w:rFonts w:hint="eastAsia"/>
          <w:color w:val="333333"/>
          <w:szCs w:val="21"/>
        </w:rPr>
        <w:t>所</w:t>
      </w:r>
      <w:r w:rsidR="008D12FD" w:rsidRPr="008D12FD">
        <w:rPr>
          <w:rFonts w:hint="eastAsia"/>
          <w:color w:val="333333"/>
          <w:szCs w:val="21"/>
        </w:rPr>
        <w:t>引用的文献</w:t>
      </w:r>
      <w:r w:rsidRPr="000925C4">
        <w:rPr>
          <w:rFonts w:hint="eastAsia"/>
          <w:color w:val="333333"/>
          <w:szCs w:val="21"/>
        </w:rPr>
        <w:t>。参考文献排列方式：先中文文献，后英文文献（分别按第一作者的姓氏拼音或姓氏字母排序）。</w:t>
      </w:r>
      <w:r w:rsidR="00403959">
        <w:rPr>
          <w:rFonts w:hint="eastAsia"/>
          <w:color w:val="333333"/>
          <w:szCs w:val="21"/>
        </w:rPr>
        <w:t>文中</w:t>
      </w:r>
      <w:r w:rsidR="00403959" w:rsidRPr="00403959">
        <w:rPr>
          <w:rFonts w:hint="eastAsia"/>
          <w:color w:val="333333"/>
          <w:szCs w:val="21"/>
        </w:rPr>
        <w:t>引用同一作者同一年份多部作品时，</w:t>
      </w:r>
      <w:r w:rsidR="00403959">
        <w:rPr>
          <w:rFonts w:hint="eastAsia"/>
          <w:color w:val="333333"/>
          <w:szCs w:val="21"/>
        </w:rPr>
        <w:t>在年份后加</w:t>
      </w:r>
      <w:r w:rsidR="00403959" w:rsidRPr="00403959">
        <w:rPr>
          <w:color w:val="333333"/>
          <w:szCs w:val="21"/>
        </w:rPr>
        <w:t>a</w:t>
      </w:r>
      <w:r w:rsidR="00403959">
        <w:rPr>
          <w:rFonts w:hint="eastAsia"/>
          <w:color w:val="333333"/>
          <w:szCs w:val="21"/>
        </w:rPr>
        <w:t>、</w:t>
      </w:r>
      <w:r w:rsidR="00403959" w:rsidRPr="00403959">
        <w:rPr>
          <w:color w:val="333333"/>
          <w:szCs w:val="21"/>
        </w:rPr>
        <w:t>b</w:t>
      </w:r>
      <w:r w:rsidR="00403959">
        <w:rPr>
          <w:rFonts w:hint="eastAsia"/>
          <w:color w:val="333333"/>
          <w:szCs w:val="21"/>
        </w:rPr>
        <w:t>、</w:t>
      </w:r>
      <w:r w:rsidR="00403959" w:rsidRPr="00403959">
        <w:rPr>
          <w:color w:val="333333"/>
          <w:szCs w:val="21"/>
        </w:rPr>
        <w:t>c</w:t>
      </w:r>
      <w:r w:rsidR="00403959" w:rsidRPr="00403959">
        <w:rPr>
          <w:color w:val="333333"/>
          <w:szCs w:val="21"/>
        </w:rPr>
        <w:t>区</w:t>
      </w:r>
      <w:r w:rsidR="00403959">
        <w:rPr>
          <w:rFonts w:hint="eastAsia"/>
          <w:color w:val="333333"/>
          <w:szCs w:val="21"/>
        </w:rPr>
        <w:t>分。</w:t>
      </w:r>
    </w:p>
    <w:p w14:paraId="3A836ADD" w14:textId="77777777" w:rsidR="000925C4" w:rsidRDefault="000925C4" w:rsidP="000925C4">
      <w:pPr>
        <w:pStyle w:val="a3"/>
        <w:ind w:left="780" w:firstLineChars="0" w:firstLine="0"/>
        <w:rPr>
          <w:color w:val="333333"/>
          <w:szCs w:val="21"/>
        </w:rPr>
      </w:pPr>
      <w:r w:rsidRPr="000925C4">
        <w:rPr>
          <w:rFonts w:hint="eastAsia"/>
          <w:color w:val="333333"/>
          <w:szCs w:val="21"/>
        </w:rPr>
        <w:t>参考文献</w:t>
      </w:r>
      <w:r w:rsidR="00E106CB">
        <w:rPr>
          <w:rFonts w:hint="eastAsia"/>
          <w:color w:val="333333"/>
          <w:szCs w:val="21"/>
        </w:rPr>
        <w:t>采用国标格式，</w:t>
      </w:r>
      <w:r>
        <w:rPr>
          <w:rFonts w:hint="eastAsia"/>
          <w:color w:val="333333"/>
          <w:szCs w:val="21"/>
        </w:rPr>
        <w:t>体例</w:t>
      </w:r>
      <w:r w:rsidRPr="000925C4">
        <w:rPr>
          <w:rFonts w:hint="eastAsia"/>
          <w:color w:val="333333"/>
          <w:szCs w:val="21"/>
        </w:rPr>
        <w:t>如下：</w:t>
      </w:r>
    </w:p>
    <w:p w14:paraId="5EA76DFC" w14:textId="77777777" w:rsidR="00AB4143" w:rsidRPr="00AB4143" w:rsidRDefault="00AB4143" w:rsidP="00AB4143">
      <w:pPr>
        <w:pStyle w:val="a4"/>
      </w:pPr>
    </w:p>
    <w:p w14:paraId="5833443F" w14:textId="77777777" w:rsidR="000925C4" w:rsidRDefault="000925C4" w:rsidP="00CF3AC6">
      <w:pPr>
        <w:pStyle w:val="a3"/>
        <w:ind w:leftChars="200" w:left="420"/>
        <w:rPr>
          <w:rFonts w:ascii="楷体" w:eastAsia="楷体" w:hAnsi="楷体"/>
          <w:color w:val="333333"/>
          <w:szCs w:val="21"/>
        </w:rPr>
      </w:pPr>
      <w:r>
        <w:rPr>
          <w:rFonts w:ascii="楷体" w:eastAsia="楷体" w:hAnsi="楷体" w:hint="eastAsia"/>
          <w:color w:val="333333"/>
          <w:szCs w:val="21"/>
        </w:rPr>
        <w:t xml:space="preserve">[1] </w:t>
      </w:r>
      <w:r w:rsidRPr="000925C4">
        <w:rPr>
          <w:rFonts w:ascii="楷体" w:eastAsia="楷体" w:hAnsi="楷体" w:hint="eastAsia"/>
          <w:color w:val="333333"/>
          <w:szCs w:val="21"/>
        </w:rPr>
        <w:t>林毅夫</w:t>
      </w:r>
      <w:r w:rsidR="00CE309C">
        <w:rPr>
          <w:rFonts w:ascii="楷体" w:eastAsia="楷体" w:hAnsi="楷体"/>
          <w:color w:val="333333"/>
          <w:szCs w:val="21"/>
        </w:rPr>
        <w:t>,</w:t>
      </w:r>
      <w:r>
        <w:rPr>
          <w:rFonts w:ascii="楷体" w:eastAsia="楷体" w:hAnsi="楷体" w:hint="eastAsia"/>
          <w:color w:val="333333"/>
          <w:szCs w:val="21"/>
        </w:rPr>
        <w:t>1</w:t>
      </w:r>
      <w:r>
        <w:rPr>
          <w:rFonts w:ascii="楷体" w:eastAsia="楷体" w:hAnsi="楷体"/>
          <w:color w:val="333333"/>
          <w:szCs w:val="21"/>
        </w:rPr>
        <w:t>995</w:t>
      </w:r>
      <w:r w:rsidR="00E106CB">
        <w:rPr>
          <w:rFonts w:ascii="楷体" w:eastAsia="楷体" w:hAnsi="楷体"/>
          <w:color w:val="333333"/>
          <w:szCs w:val="21"/>
        </w:rPr>
        <w:t>.</w:t>
      </w:r>
      <w:r w:rsidRPr="000925C4">
        <w:rPr>
          <w:rFonts w:ascii="楷体" w:eastAsia="楷体" w:hAnsi="楷体" w:hint="eastAsia"/>
          <w:color w:val="333333"/>
          <w:szCs w:val="21"/>
        </w:rPr>
        <w:t>本土化、规范化、国际化</w:t>
      </w:r>
      <w:r>
        <w:rPr>
          <w:rFonts w:ascii="楷体" w:eastAsia="楷体" w:hAnsi="楷体" w:hint="eastAsia"/>
          <w:color w:val="333333"/>
          <w:szCs w:val="21"/>
        </w:rPr>
        <w:t>——</w:t>
      </w:r>
      <w:r w:rsidRPr="000925C4">
        <w:rPr>
          <w:rFonts w:ascii="楷体" w:eastAsia="楷体" w:hAnsi="楷体" w:hint="eastAsia"/>
          <w:color w:val="333333"/>
          <w:szCs w:val="21"/>
        </w:rPr>
        <w:t>庆祝</w:t>
      </w:r>
      <w:r w:rsidR="0077127C">
        <w:rPr>
          <w:rFonts w:ascii="楷体" w:eastAsia="楷体" w:hAnsi="楷体" w:hint="eastAsia"/>
          <w:color w:val="333333"/>
          <w:szCs w:val="21"/>
        </w:rPr>
        <w:t>《</w:t>
      </w:r>
      <w:r w:rsidRPr="000925C4">
        <w:rPr>
          <w:rFonts w:ascii="楷体" w:eastAsia="楷体" w:hAnsi="楷体"/>
          <w:color w:val="333333"/>
          <w:szCs w:val="21"/>
        </w:rPr>
        <w:t>经济研究</w:t>
      </w:r>
      <w:r w:rsidR="0077127C">
        <w:rPr>
          <w:rFonts w:ascii="楷体" w:eastAsia="楷体" w:hAnsi="楷体" w:hint="eastAsia"/>
          <w:color w:val="333333"/>
          <w:szCs w:val="21"/>
        </w:rPr>
        <w:t>》</w:t>
      </w:r>
      <w:r w:rsidRPr="000925C4">
        <w:rPr>
          <w:rFonts w:ascii="楷体" w:eastAsia="楷体" w:hAnsi="楷体"/>
          <w:color w:val="333333"/>
          <w:szCs w:val="21"/>
        </w:rPr>
        <w:t>创刊 40 周年</w:t>
      </w:r>
      <w:r w:rsidR="00E106CB">
        <w:rPr>
          <w:rFonts w:ascii="楷体" w:eastAsia="楷体" w:hAnsi="楷体"/>
          <w:color w:val="333333"/>
          <w:szCs w:val="21"/>
        </w:rPr>
        <w:t>[J].</w:t>
      </w:r>
      <w:r w:rsidRPr="000925C4">
        <w:rPr>
          <w:rFonts w:ascii="楷体" w:eastAsia="楷体" w:hAnsi="楷体"/>
          <w:color w:val="333333"/>
          <w:szCs w:val="21"/>
        </w:rPr>
        <w:t>经济研究</w:t>
      </w:r>
      <w:r w:rsidR="00E106CB">
        <w:rPr>
          <w:rFonts w:ascii="楷体" w:eastAsia="楷体" w:hAnsi="楷体" w:hint="eastAsia"/>
          <w:color w:val="333333"/>
          <w:szCs w:val="21"/>
        </w:rPr>
        <w:t>(</w:t>
      </w:r>
      <w:r w:rsidRPr="000925C4">
        <w:rPr>
          <w:rFonts w:ascii="楷体" w:eastAsia="楷体" w:hAnsi="楷体"/>
          <w:color w:val="333333"/>
          <w:szCs w:val="21"/>
        </w:rPr>
        <w:t>10</w:t>
      </w:r>
      <w:r w:rsidR="00E106CB">
        <w:rPr>
          <w:rFonts w:ascii="楷体" w:eastAsia="楷体" w:hAnsi="楷体"/>
          <w:color w:val="333333"/>
          <w:szCs w:val="21"/>
        </w:rPr>
        <w:t>):</w:t>
      </w:r>
      <w:r w:rsidRPr="000925C4">
        <w:rPr>
          <w:rFonts w:ascii="楷体" w:eastAsia="楷体" w:hAnsi="楷体"/>
          <w:color w:val="333333"/>
          <w:szCs w:val="21"/>
        </w:rPr>
        <w:t>13</w:t>
      </w:r>
      <w:r w:rsidR="00E106CB">
        <w:rPr>
          <w:rFonts w:ascii="楷体" w:eastAsia="楷体" w:hAnsi="楷体" w:hint="eastAsia"/>
          <w:color w:val="333333"/>
          <w:szCs w:val="21"/>
        </w:rPr>
        <w:t>-</w:t>
      </w:r>
      <w:r w:rsidRPr="000925C4">
        <w:rPr>
          <w:rFonts w:ascii="楷体" w:eastAsia="楷体" w:hAnsi="楷体"/>
          <w:color w:val="333333"/>
          <w:szCs w:val="21"/>
        </w:rPr>
        <w:t>17</w:t>
      </w:r>
      <w:r w:rsidR="00E106CB">
        <w:rPr>
          <w:rFonts w:ascii="楷体" w:eastAsia="楷体" w:hAnsi="楷体" w:hint="eastAsia"/>
          <w:color w:val="333333"/>
          <w:szCs w:val="21"/>
        </w:rPr>
        <w:t>.</w:t>
      </w:r>
    </w:p>
    <w:p w14:paraId="41CE0DB6" w14:textId="77777777" w:rsidR="00F32941" w:rsidRDefault="00CE309C" w:rsidP="00CF3AC6">
      <w:pPr>
        <w:pStyle w:val="a4"/>
        <w:ind w:leftChars="200" w:left="420"/>
      </w:pPr>
      <w:r>
        <w:rPr>
          <w:rFonts w:hint="eastAsia"/>
        </w:rPr>
        <w:t>[</w:t>
      </w:r>
      <w:r>
        <w:t>2]</w:t>
      </w:r>
      <w:r w:rsidR="006969E0">
        <w:t xml:space="preserve"> 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林毅夫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蔡昉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CE309C">
        <w:rPr>
          <w:rFonts w:ascii="楷体" w:eastAsia="楷体" w:hAnsi="楷体" w:cs="Times New Roman" w:hint="eastAsia"/>
          <w:color w:val="333333"/>
          <w:szCs w:val="21"/>
        </w:rPr>
        <w:t>李周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，</w:t>
      </w:r>
      <w:r>
        <w:rPr>
          <w:rFonts w:ascii="楷体" w:eastAsia="楷体" w:hAnsi="楷体" w:cs="Times New Roman"/>
          <w:color w:val="333333"/>
          <w:szCs w:val="21"/>
        </w:rPr>
        <w:t>1999.</w:t>
      </w:r>
      <w:r w:rsidRPr="00CE309C">
        <w:rPr>
          <w:rFonts w:ascii="楷体" w:eastAsia="楷体" w:hAnsi="楷体" w:cs="Times New Roman"/>
          <w:color w:val="333333"/>
          <w:szCs w:val="21"/>
        </w:rPr>
        <w:t>中国的奇迹:发展战略与经济改革(增订版)</w:t>
      </w:r>
      <w:r>
        <w:rPr>
          <w:rFonts w:ascii="楷体" w:eastAsia="楷体" w:hAnsi="楷体" w:cs="Times New Roman" w:hint="eastAsia"/>
          <w:color w:val="333333"/>
          <w:szCs w:val="21"/>
        </w:rPr>
        <w:t>[</w:t>
      </w:r>
      <w:r>
        <w:rPr>
          <w:rFonts w:ascii="楷体" w:eastAsia="楷体" w:hAnsi="楷体" w:cs="Times New Roman"/>
          <w:color w:val="333333"/>
          <w:szCs w:val="21"/>
        </w:rPr>
        <w:t>M].</w:t>
      </w:r>
      <w:r>
        <w:rPr>
          <w:rFonts w:ascii="楷体" w:eastAsia="楷体" w:hAnsi="楷体" w:cs="Times New Roman" w:hint="eastAsia"/>
          <w:color w:val="333333"/>
          <w:szCs w:val="21"/>
        </w:rPr>
        <w:t>上海：</w:t>
      </w:r>
      <w:r w:rsidRPr="00CE309C">
        <w:rPr>
          <w:rFonts w:ascii="楷体" w:eastAsia="楷体" w:hAnsi="楷体" w:cs="Times New Roman"/>
          <w:color w:val="333333"/>
          <w:szCs w:val="21"/>
        </w:rPr>
        <w:t>上海三联书店和上海人民出版社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：1</w:t>
      </w:r>
      <w:r w:rsidR="006969E0">
        <w:rPr>
          <w:rFonts w:ascii="楷体" w:eastAsia="楷体" w:hAnsi="楷体" w:cs="Times New Roman"/>
          <w:color w:val="333333"/>
          <w:szCs w:val="21"/>
        </w:rPr>
        <w:t>6</w:t>
      </w:r>
      <w:r w:rsidR="006969E0">
        <w:rPr>
          <w:rFonts w:ascii="楷体" w:eastAsia="楷体" w:hAnsi="楷体" w:cs="Times New Roman" w:hint="eastAsia"/>
          <w:color w:val="333333"/>
          <w:szCs w:val="21"/>
        </w:rPr>
        <w:t>.</w:t>
      </w:r>
      <w:r w:rsidR="006969E0" w:rsidRPr="006969E0">
        <w:rPr>
          <w:rFonts w:hint="eastAsia"/>
        </w:rPr>
        <w:t xml:space="preserve"> </w:t>
      </w:r>
    </w:p>
    <w:p w14:paraId="18F0DD61" w14:textId="77777777" w:rsidR="006969E0" w:rsidRDefault="00F32941" w:rsidP="00CF3AC6">
      <w:pPr>
        <w:pStyle w:val="a4"/>
        <w:ind w:leftChars="200" w:left="420"/>
        <w:rPr>
          <w:rFonts w:ascii="楷体" w:eastAsia="楷体" w:hAnsi="楷体" w:cs="Times New Roman"/>
          <w:color w:val="333333"/>
          <w:szCs w:val="21"/>
        </w:rPr>
      </w:pPr>
      <w:r>
        <w:rPr>
          <w:rFonts w:hint="eastAsia"/>
        </w:rPr>
        <w:t>[</w:t>
      </w:r>
      <w:r>
        <w:t xml:space="preserve">3] 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陈昭全</w:t>
      </w:r>
      <w:r>
        <w:rPr>
          <w:rFonts w:ascii="楷体" w:eastAsia="楷体" w:hAnsi="楷体" w:cs="Times New Roman" w:hint="eastAsia"/>
          <w:color w:val="333333"/>
          <w:szCs w:val="21"/>
        </w:rPr>
        <w:t>,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张志学</w:t>
      </w:r>
      <w:r>
        <w:rPr>
          <w:rFonts w:ascii="楷体" w:eastAsia="楷体" w:hAnsi="楷体" w:cs="Times New Roman"/>
          <w:color w:val="333333"/>
          <w:szCs w:val="21"/>
        </w:rPr>
        <w:t>,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沈伟</w:t>
      </w:r>
      <w:r w:rsidRPr="00F32941">
        <w:rPr>
          <w:rFonts w:ascii="楷体" w:eastAsia="楷体" w:hAnsi="楷体" w:cs="Times New Roman"/>
          <w:color w:val="333333"/>
          <w:szCs w:val="21"/>
        </w:rPr>
        <w:t>,2012.管理研究中的理论建构[M]//陈晓萍,徐淑英,樊景立. 组织与管理研究的实证方法.3版.北京: 北京大学出版社：59</w:t>
      </w:r>
      <w:r>
        <w:rPr>
          <w:rFonts w:ascii="楷体" w:eastAsia="楷体" w:hAnsi="楷体" w:cs="Times New Roman"/>
          <w:color w:val="333333"/>
          <w:szCs w:val="21"/>
        </w:rPr>
        <w:t>-</w:t>
      </w:r>
      <w:r w:rsidRPr="00F32941">
        <w:rPr>
          <w:rFonts w:ascii="楷体" w:eastAsia="楷体" w:hAnsi="楷体" w:cs="Times New Roman"/>
          <w:color w:val="333333"/>
          <w:szCs w:val="21"/>
        </w:rPr>
        <w:t>72.</w:t>
      </w:r>
    </w:p>
    <w:p w14:paraId="6B69990B" w14:textId="77777777" w:rsidR="00F32941" w:rsidRDefault="00F32941" w:rsidP="00CF3AC6">
      <w:pPr>
        <w:ind w:firstLineChars="400" w:firstLine="840"/>
        <w:rPr>
          <w:rFonts w:ascii="楷体" w:eastAsia="楷体" w:hAnsi="楷体" w:cs="Times New Roman"/>
          <w:color w:val="333333"/>
          <w:szCs w:val="21"/>
        </w:rPr>
      </w:pPr>
      <w:r>
        <w:rPr>
          <w:rFonts w:hint="eastAsia"/>
        </w:rPr>
        <w:t>[</w:t>
      </w:r>
      <w:r>
        <w:t xml:space="preserve">4] </w:t>
      </w:r>
      <w:r w:rsidRPr="00F32941">
        <w:rPr>
          <w:rFonts w:ascii="楷体" w:eastAsia="楷体" w:hAnsi="楷体" w:cs="Times New Roman" w:hint="eastAsia"/>
          <w:color w:val="333333"/>
          <w:szCs w:val="21"/>
        </w:rPr>
        <w:t>吴云芳</w:t>
      </w:r>
      <w:r w:rsidRPr="00F32941">
        <w:rPr>
          <w:rFonts w:ascii="楷体" w:eastAsia="楷体" w:hAnsi="楷体" w:cs="Times New Roman"/>
          <w:color w:val="333333"/>
          <w:szCs w:val="21"/>
        </w:rPr>
        <w:t>,2003.面向中文信息处理的现代汉语并列结构研究[D].北京:北京大学.</w:t>
      </w:r>
    </w:p>
    <w:p w14:paraId="4D212DC9" w14:textId="77777777" w:rsidR="00AC383E" w:rsidRDefault="00AC383E" w:rsidP="00CF3AC6">
      <w:pPr>
        <w:ind w:firstLineChars="400" w:firstLine="840"/>
      </w:pPr>
      <w:r>
        <w:rPr>
          <w:rFonts w:hint="eastAsia"/>
        </w:rPr>
        <w:t>[</w:t>
      </w:r>
      <w:r>
        <w:t xml:space="preserve">5] </w:t>
      </w:r>
      <w:r w:rsidRPr="00AC383E">
        <w:rPr>
          <w:rFonts w:ascii="楷体" w:eastAsia="楷体" w:hAnsi="楷体" w:cs="Times New Roman" w:hint="eastAsia"/>
          <w:color w:val="333333"/>
          <w:szCs w:val="21"/>
        </w:rPr>
        <w:t>丁文祥</w:t>
      </w:r>
      <w:r w:rsidRPr="00AC383E">
        <w:rPr>
          <w:rFonts w:ascii="楷体" w:eastAsia="楷体" w:hAnsi="楷体" w:cs="Times New Roman"/>
          <w:color w:val="333333"/>
          <w:szCs w:val="21"/>
        </w:rPr>
        <w:t xml:space="preserve">,2000.数字革命与竞争国际[N].中国青年报,11-20(15). </w:t>
      </w:r>
    </w:p>
    <w:p w14:paraId="0CE65C5A" w14:textId="77777777" w:rsidR="00AC383E" w:rsidRPr="00F32941" w:rsidRDefault="00AC383E" w:rsidP="00CF3AC6">
      <w:pPr>
        <w:ind w:firstLineChars="400" w:firstLine="840"/>
      </w:pPr>
      <w:r>
        <w:rPr>
          <w:rFonts w:hint="eastAsia"/>
        </w:rPr>
        <w:t>[</w:t>
      </w:r>
      <w:r>
        <w:t xml:space="preserve">6] </w:t>
      </w:r>
      <w:r w:rsidRPr="00AC383E">
        <w:rPr>
          <w:rFonts w:ascii="楷体" w:eastAsia="楷体" w:hAnsi="楷体" w:cs="Times New Roman"/>
          <w:color w:val="333333"/>
          <w:szCs w:val="21"/>
        </w:rPr>
        <w:t>萧珏,2001.出版业信息化迈入快车道[EB/OL].(2001-12-19) [2002-04-15]. http://www.creader.com/news/20011219/200112190019.html.</w:t>
      </w:r>
    </w:p>
    <w:p w14:paraId="7C71A47C" w14:textId="45048713" w:rsidR="006969E0" w:rsidRDefault="006969E0" w:rsidP="00CF3AC6">
      <w:pPr>
        <w:pStyle w:val="a4"/>
        <w:ind w:leftChars="200" w:left="420"/>
      </w:pPr>
      <w:r>
        <w:t>[</w:t>
      </w:r>
      <w:r w:rsidR="00AC383E">
        <w:t>7</w:t>
      </w:r>
      <w:r>
        <w:t xml:space="preserve">] </w:t>
      </w:r>
      <w:r w:rsidRPr="006969E0">
        <w:rPr>
          <w:rFonts w:hint="eastAsia"/>
        </w:rPr>
        <w:t xml:space="preserve">Jensen M C, </w:t>
      </w:r>
      <w:proofErr w:type="spellStart"/>
      <w:r w:rsidRPr="006969E0">
        <w:rPr>
          <w:rFonts w:hint="eastAsia"/>
        </w:rPr>
        <w:t>Meckling</w:t>
      </w:r>
      <w:proofErr w:type="spellEnd"/>
      <w:r w:rsidRPr="006969E0">
        <w:rPr>
          <w:rFonts w:hint="eastAsia"/>
        </w:rPr>
        <w:t xml:space="preserve"> W H</w:t>
      </w:r>
      <w:r w:rsidRPr="006969E0">
        <w:t>,</w:t>
      </w:r>
      <w:r>
        <w:t xml:space="preserve"> </w:t>
      </w:r>
      <w:r w:rsidRPr="006969E0">
        <w:rPr>
          <w:rFonts w:hint="eastAsia"/>
        </w:rPr>
        <w:t>1976</w:t>
      </w:r>
      <w:r w:rsidRPr="006969E0">
        <w:t>.</w:t>
      </w:r>
      <w:r w:rsidRPr="006969E0">
        <w:rPr>
          <w:rFonts w:hint="eastAsia"/>
        </w:rPr>
        <w:t xml:space="preserve"> Theory of the firm: </w:t>
      </w:r>
      <w:r w:rsidRPr="006969E0">
        <w:t>m</w:t>
      </w:r>
      <w:r w:rsidRPr="006969E0">
        <w:rPr>
          <w:rFonts w:hint="eastAsia"/>
        </w:rPr>
        <w:t>anagerial behavior, agency costs and ownership structure</w:t>
      </w:r>
      <w:r w:rsidRPr="006969E0">
        <w:t>[J</w:t>
      </w:r>
      <w:proofErr w:type="gramStart"/>
      <w:r w:rsidRPr="006969E0">
        <w:t>].</w:t>
      </w:r>
      <w:r w:rsidRPr="006969E0">
        <w:rPr>
          <w:rFonts w:hint="eastAsia"/>
        </w:rPr>
        <w:t>Journal</w:t>
      </w:r>
      <w:proofErr w:type="gramEnd"/>
      <w:r w:rsidRPr="006969E0">
        <w:rPr>
          <w:rFonts w:hint="eastAsia"/>
        </w:rPr>
        <w:t xml:space="preserve"> of Financial Economics</w:t>
      </w:r>
      <w:r w:rsidRPr="006969E0">
        <w:t>,</w:t>
      </w:r>
      <w:r w:rsidRPr="006969E0">
        <w:rPr>
          <w:rFonts w:hint="eastAsia"/>
        </w:rPr>
        <w:t>3</w:t>
      </w:r>
      <w:r w:rsidRPr="006969E0">
        <w:t>:</w:t>
      </w:r>
      <w:r w:rsidRPr="006969E0">
        <w:rPr>
          <w:rFonts w:hint="eastAsia"/>
        </w:rPr>
        <w:t>305-360.</w:t>
      </w:r>
    </w:p>
    <w:p w14:paraId="2EC0274D" w14:textId="59BEC9F4" w:rsidR="006969E0" w:rsidRDefault="006969E0" w:rsidP="00CF3AC6">
      <w:pPr>
        <w:pStyle w:val="a4"/>
        <w:ind w:leftChars="200" w:left="420"/>
      </w:pPr>
      <w:r>
        <w:t>[</w:t>
      </w:r>
      <w:r w:rsidR="00AC383E">
        <w:t>8</w:t>
      </w:r>
      <w:r>
        <w:t xml:space="preserve">] </w:t>
      </w:r>
      <w:r w:rsidR="00CE309C" w:rsidRPr="00CE309C">
        <w:t xml:space="preserve">Smith A, </w:t>
      </w:r>
      <w:r>
        <w:t xml:space="preserve">1776. </w:t>
      </w:r>
      <w:r w:rsidR="00CE309C" w:rsidRPr="00CE309C">
        <w:t>The Wealth of Nations</w:t>
      </w:r>
      <w:r>
        <w:t>[M</w:t>
      </w:r>
      <w:proofErr w:type="gramStart"/>
      <w:r>
        <w:t>].</w:t>
      </w:r>
      <w:r w:rsidR="00CE309C" w:rsidRPr="00CE309C">
        <w:t>Chicago</w:t>
      </w:r>
      <w:proofErr w:type="gramEnd"/>
      <w:r w:rsidR="00CE309C" w:rsidRPr="00CE309C">
        <w:t>: University of Chicago Press</w:t>
      </w:r>
      <w:r w:rsidR="00F32941">
        <w:t>:</w:t>
      </w:r>
      <w:r>
        <w:t>112</w:t>
      </w:r>
      <w:r w:rsidR="00CE309C" w:rsidRPr="00CE309C">
        <w:t>.</w:t>
      </w:r>
    </w:p>
    <w:p w14:paraId="1CB0915D" w14:textId="77777777" w:rsidR="00DB4636" w:rsidRDefault="00F32941" w:rsidP="00CF3AC6">
      <w:pPr>
        <w:pStyle w:val="a4"/>
        <w:ind w:leftChars="200" w:left="420"/>
      </w:pPr>
      <w:r>
        <w:rPr>
          <w:rFonts w:hint="eastAsia"/>
        </w:rPr>
        <w:lastRenderedPageBreak/>
        <w:t>[</w:t>
      </w:r>
      <w:r w:rsidR="00AC383E">
        <w:t>9</w:t>
      </w:r>
      <w:r>
        <w:t>] World Health Organization, 1970. Factors regulating the immune response: report of WHO Scientific Group[R]. Geneva: WHO: 78.</w:t>
      </w:r>
    </w:p>
    <w:p w14:paraId="3CC54ED6" w14:textId="77777777" w:rsidR="00AB4143" w:rsidRPr="000925C4" w:rsidRDefault="00AB4143" w:rsidP="00CF3AC6">
      <w:pPr>
        <w:pStyle w:val="a4"/>
        <w:ind w:leftChars="200" w:left="420"/>
      </w:pPr>
    </w:p>
    <w:p w14:paraId="786E4E77" w14:textId="556D0084" w:rsidR="00CF2BF8" w:rsidRPr="00CF3AC6" w:rsidRDefault="00CF2BF8" w:rsidP="00CF3AC6">
      <w:pPr>
        <w:pStyle w:val="a4"/>
        <w:numPr>
          <w:ilvl w:val="0"/>
          <w:numId w:val="1"/>
        </w:numPr>
        <w:ind w:firstLineChars="0"/>
        <w:rPr>
          <w:rFonts w:ascii="Calibri" w:eastAsia="宋体" w:hAnsi="Calibri" w:cs="Times New Roman"/>
          <w:color w:val="333333"/>
          <w:szCs w:val="21"/>
        </w:rPr>
      </w:pPr>
      <w:r w:rsidRPr="00CF2BF8">
        <w:rPr>
          <w:rFonts w:ascii="Calibri" w:eastAsia="宋体" w:hAnsi="Calibri" w:cs="Times New Roman" w:hint="eastAsia"/>
          <w:color w:val="333333"/>
          <w:szCs w:val="21"/>
        </w:rPr>
        <w:t>稿件如有附录</w:t>
      </w:r>
      <w:r w:rsidR="00F11087">
        <w:rPr>
          <w:rFonts w:ascii="Calibri" w:eastAsia="宋体" w:hAnsi="Calibri" w:cs="Times New Roman" w:hint="eastAsia"/>
          <w:color w:val="333333"/>
          <w:szCs w:val="21"/>
        </w:rPr>
        <w:t>（如重要的公式推导过程、补充性图表、相关说明等）</w:t>
      </w:r>
      <w:r w:rsidRPr="00CF2BF8">
        <w:rPr>
          <w:rFonts w:ascii="Calibri" w:eastAsia="宋体" w:hAnsi="Calibri" w:cs="Times New Roman" w:hint="eastAsia"/>
          <w:color w:val="333333"/>
          <w:szCs w:val="21"/>
        </w:rPr>
        <w:t>，</w:t>
      </w:r>
      <w:r w:rsidR="00F11087">
        <w:rPr>
          <w:rFonts w:ascii="Calibri" w:eastAsia="宋体" w:hAnsi="Calibri" w:cs="Times New Roman" w:hint="eastAsia"/>
          <w:color w:val="333333"/>
          <w:szCs w:val="21"/>
        </w:rPr>
        <w:t>可</w:t>
      </w:r>
      <w:r>
        <w:rPr>
          <w:rFonts w:ascii="Calibri" w:eastAsia="宋体" w:hAnsi="Calibri" w:cs="Times New Roman" w:hint="eastAsia"/>
          <w:color w:val="333333"/>
          <w:szCs w:val="21"/>
        </w:rPr>
        <w:t>附在正文最后，以附录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、附录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……依次排列。附录中如有图形和表格，应以附图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、附图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、附表</w:t>
      </w:r>
      <w:r>
        <w:rPr>
          <w:rFonts w:ascii="Calibri" w:eastAsia="宋体" w:hAnsi="Calibri" w:cs="Times New Roman" w:hint="eastAsia"/>
          <w:color w:val="333333"/>
          <w:szCs w:val="21"/>
        </w:rPr>
        <w:t>1</w:t>
      </w:r>
      <w:r>
        <w:rPr>
          <w:rFonts w:ascii="Calibri" w:eastAsia="宋体" w:hAnsi="Calibri" w:cs="Times New Roman" w:hint="eastAsia"/>
          <w:color w:val="333333"/>
          <w:szCs w:val="21"/>
        </w:rPr>
        <w:t>、附表</w:t>
      </w:r>
      <w:r>
        <w:rPr>
          <w:rFonts w:ascii="Calibri" w:eastAsia="宋体" w:hAnsi="Calibri" w:cs="Times New Roman" w:hint="eastAsia"/>
          <w:color w:val="333333"/>
          <w:szCs w:val="21"/>
        </w:rPr>
        <w:t>2</w:t>
      </w:r>
      <w:r>
        <w:rPr>
          <w:rFonts w:ascii="Calibri" w:eastAsia="宋体" w:hAnsi="Calibri" w:cs="Times New Roman" w:hint="eastAsia"/>
          <w:color w:val="333333"/>
          <w:szCs w:val="21"/>
        </w:rPr>
        <w:t>……连续编号。</w:t>
      </w:r>
    </w:p>
    <w:sectPr w:rsidR="00CF2BF8" w:rsidRPr="00CF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3CF3" w14:textId="77777777" w:rsidR="00894389" w:rsidRDefault="00894389" w:rsidP="00D47E8D">
      <w:r>
        <w:separator/>
      </w:r>
    </w:p>
  </w:endnote>
  <w:endnote w:type="continuationSeparator" w:id="0">
    <w:p w14:paraId="0A2640B4" w14:textId="77777777" w:rsidR="00894389" w:rsidRDefault="00894389" w:rsidP="00D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61A1" w14:textId="77777777" w:rsidR="00894389" w:rsidRDefault="00894389" w:rsidP="00D47E8D">
      <w:r>
        <w:separator/>
      </w:r>
    </w:p>
  </w:footnote>
  <w:footnote w:type="continuationSeparator" w:id="0">
    <w:p w14:paraId="52C322DF" w14:textId="77777777" w:rsidR="00894389" w:rsidRDefault="00894389" w:rsidP="00D4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37E1"/>
    <w:multiLevelType w:val="hybridMultilevel"/>
    <w:tmpl w:val="CD7EE0F2"/>
    <w:lvl w:ilvl="0" w:tplc="C6183C92">
      <w:start w:val="1"/>
      <w:numFmt w:val="bullet"/>
      <w:lvlText w:val="·"/>
      <w:lvlJc w:val="left"/>
      <w:pPr>
        <w:ind w:left="855" w:hanging="420"/>
      </w:pPr>
      <w:rPr>
        <w:rFonts w:ascii="楷体" w:eastAsia="楷体" w:hAnsi="楷体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499B7732"/>
    <w:multiLevelType w:val="hybridMultilevel"/>
    <w:tmpl w:val="11FC6C40"/>
    <w:lvl w:ilvl="0" w:tplc="8D86DD4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009CC"/>
    <w:rsid w:val="00000E63"/>
    <w:rsid w:val="00005F87"/>
    <w:rsid w:val="00005FC7"/>
    <w:rsid w:val="00006202"/>
    <w:rsid w:val="00007237"/>
    <w:rsid w:val="0002189D"/>
    <w:rsid w:val="00030721"/>
    <w:rsid w:val="00030774"/>
    <w:rsid w:val="00032426"/>
    <w:rsid w:val="00032D54"/>
    <w:rsid w:val="00034AED"/>
    <w:rsid w:val="00036BEB"/>
    <w:rsid w:val="00040453"/>
    <w:rsid w:val="000404CD"/>
    <w:rsid w:val="000409C5"/>
    <w:rsid w:val="000451CE"/>
    <w:rsid w:val="000459F0"/>
    <w:rsid w:val="0004667D"/>
    <w:rsid w:val="0004689A"/>
    <w:rsid w:val="00046998"/>
    <w:rsid w:val="00046B5A"/>
    <w:rsid w:val="00046C43"/>
    <w:rsid w:val="00046D00"/>
    <w:rsid w:val="00046D1D"/>
    <w:rsid w:val="00050330"/>
    <w:rsid w:val="00050B26"/>
    <w:rsid w:val="00051092"/>
    <w:rsid w:val="00051989"/>
    <w:rsid w:val="00052FA7"/>
    <w:rsid w:val="0005467D"/>
    <w:rsid w:val="00054D55"/>
    <w:rsid w:val="000600C5"/>
    <w:rsid w:val="00060959"/>
    <w:rsid w:val="00061F37"/>
    <w:rsid w:val="00062738"/>
    <w:rsid w:val="00062968"/>
    <w:rsid w:val="00063859"/>
    <w:rsid w:val="00063EEC"/>
    <w:rsid w:val="00064BDB"/>
    <w:rsid w:val="00066382"/>
    <w:rsid w:val="00067084"/>
    <w:rsid w:val="00067921"/>
    <w:rsid w:val="000704C9"/>
    <w:rsid w:val="00070F39"/>
    <w:rsid w:val="00072130"/>
    <w:rsid w:val="000775BE"/>
    <w:rsid w:val="000777CE"/>
    <w:rsid w:val="00081455"/>
    <w:rsid w:val="00081C48"/>
    <w:rsid w:val="0008396A"/>
    <w:rsid w:val="00083F83"/>
    <w:rsid w:val="0008416A"/>
    <w:rsid w:val="000864C6"/>
    <w:rsid w:val="00087895"/>
    <w:rsid w:val="00090817"/>
    <w:rsid w:val="00092275"/>
    <w:rsid w:val="000925C4"/>
    <w:rsid w:val="0009430F"/>
    <w:rsid w:val="000960F8"/>
    <w:rsid w:val="000A2143"/>
    <w:rsid w:val="000A4100"/>
    <w:rsid w:val="000A5B73"/>
    <w:rsid w:val="000B296C"/>
    <w:rsid w:val="000B3FF1"/>
    <w:rsid w:val="000B49AE"/>
    <w:rsid w:val="000B6FAC"/>
    <w:rsid w:val="000B70AD"/>
    <w:rsid w:val="000B7FE6"/>
    <w:rsid w:val="000C084A"/>
    <w:rsid w:val="000C1F8C"/>
    <w:rsid w:val="000C2126"/>
    <w:rsid w:val="000C5BBA"/>
    <w:rsid w:val="000D3310"/>
    <w:rsid w:val="000D4A1B"/>
    <w:rsid w:val="000D5983"/>
    <w:rsid w:val="000D737F"/>
    <w:rsid w:val="000D7670"/>
    <w:rsid w:val="000D7B86"/>
    <w:rsid w:val="000E0895"/>
    <w:rsid w:val="000E2CA0"/>
    <w:rsid w:val="000E31A9"/>
    <w:rsid w:val="000E44F6"/>
    <w:rsid w:val="000E501D"/>
    <w:rsid w:val="000E54C6"/>
    <w:rsid w:val="000E69C2"/>
    <w:rsid w:val="000E6CAA"/>
    <w:rsid w:val="000E75C4"/>
    <w:rsid w:val="000E7BAF"/>
    <w:rsid w:val="000F0776"/>
    <w:rsid w:val="000F292C"/>
    <w:rsid w:val="000F3732"/>
    <w:rsid w:val="000F395D"/>
    <w:rsid w:val="00103935"/>
    <w:rsid w:val="00103E8B"/>
    <w:rsid w:val="00104BB2"/>
    <w:rsid w:val="00106274"/>
    <w:rsid w:val="0010725C"/>
    <w:rsid w:val="00107329"/>
    <w:rsid w:val="00107AD5"/>
    <w:rsid w:val="00111825"/>
    <w:rsid w:val="00111E03"/>
    <w:rsid w:val="00111FB7"/>
    <w:rsid w:val="00111FC9"/>
    <w:rsid w:val="00112B74"/>
    <w:rsid w:val="00115E6F"/>
    <w:rsid w:val="00116958"/>
    <w:rsid w:val="00117386"/>
    <w:rsid w:val="00117AC5"/>
    <w:rsid w:val="00117E0D"/>
    <w:rsid w:val="00123DB0"/>
    <w:rsid w:val="00123EAE"/>
    <w:rsid w:val="0012494A"/>
    <w:rsid w:val="00124CD1"/>
    <w:rsid w:val="001266ED"/>
    <w:rsid w:val="00127325"/>
    <w:rsid w:val="0012761A"/>
    <w:rsid w:val="00130100"/>
    <w:rsid w:val="00135433"/>
    <w:rsid w:val="001358B2"/>
    <w:rsid w:val="00136441"/>
    <w:rsid w:val="00136737"/>
    <w:rsid w:val="00136DD6"/>
    <w:rsid w:val="00140357"/>
    <w:rsid w:val="00141574"/>
    <w:rsid w:val="001432E8"/>
    <w:rsid w:val="001441DE"/>
    <w:rsid w:val="00144EA6"/>
    <w:rsid w:val="00145C21"/>
    <w:rsid w:val="001466DE"/>
    <w:rsid w:val="001470EB"/>
    <w:rsid w:val="00152502"/>
    <w:rsid w:val="00156A68"/>
    <w:rsid w:val="00163F46"/>
    <w:rsid w:val="0016604E"/>
    <w:rsid w:val="00172E53"/>
    <w:rsid w:val="00173A9A"/>
    <w:rsid w:val="00173AD2"/>
    <w:rsid w:val="00174CAF"/>
    <w:rsid w:val="001778B3"/>
    <w:rsid w:val="00180057"/>
    <w:rsid w:val="00181550"/>
    <w:rsid w:val="001821B6"/>
    <w:rsid w:val="00182ADE"/>
    <w:rsid w:val="00183CBA"/>
    <w:rsid w:val="00184E37"/>
    <w:rsid w:val="001878E1"/>
    <w:rsid w:val="0019113B"/>
    <w:rsid w:val="001943B7"/>
    <w:rsid w:val="0019628C"/>
    <w:rsid w:val="00196702"/>
    <w:rsid w:val="00197038"/>
    <w:rsid w:val="001970F1"/>
    <w:rsid w:val="001A0D57"/>
    <w:rsid w:val="001A49DB"/>
    <w:rsid w:val="001A4A15"/>
    <w:rsid w:val="001A6437"/>
    <w:rsid w:val="001B10E4"/>
    <w:rsid w:val="001B49A9"/>
    <w:rsid w:val="001B505A"/>
    <w:rsid w:val="001C2050"/>
    <w:rsid w:val="001C2506"/>
    <w:rsid w:val="001C4EBF"/>
    <w:rsid w:val="001C5132"/>
    <w:rsid w:val="001C5B32"/>
    <w:rsid w:val="001C6061"/>
    <w:rsid w:val="001C67C6"/>
    <w:rsid w:val="001C69A7"/>
    <w:rsid w:val="001C6EB8"/>
    <w:rsid w:val="001D21D3"/>
    <w:rsid w:val="001D28D4"/>
    <w:rsid w:val="001E189E"/>
    <w:rsid w:val="001E24CE"/>
    <w:rsid w:val="001E5BAD"/>
    <w:rsid w:val="001E5C12"/>
    <w:rsid w:val="001E7D62"/>
    <w:rsid w:val="001F2AB1"/>
    <w:rsid w:val="001F51D3"/>
    <w:rsid w:val="001F5C49"/>
    <w:rsid w:val="001F7BD1"/>
    <w:rsid w:val="0020274C"/>
    <w:rsid w:val="002053CB"/>
    <w:rsid w:val="00206FE1"/>
    <w:rsid w:val="00207548"/>
    <w:rsid w:val="0021139F"/>
    <w:rsid w:val="002114F8"/>
    <w:rsid w:val="00212AC6"/>
    <w:rsid w:val="00215A01"/>
    <w:rsid w:val="00224AE0"/>
    <w:rsid w:val="0022548B"/>
    <w:rsid w:val="002319FA"/>
    <w:rsid w:val="0023440C"/>
    <w:rsid w:val="00235266"/>
    <w:rsid w:val="002356B3"/>
    <w:rsid w:val="002377C5"/>
    <w:rsid w:val="002424DE"/>
    <w:rsid w:val="00242A16"/>
    <w:rsid w:val="00243E5F"/>
    <w:rsid w:val="002451D1"/>
    <w:rsid w:val="0024599F"/>
    <w:rsid w:val="00246D83"/>
    <w:rsid w:val="002502BC"/>
    <w:rsid w:val="002505FA"/>
    <w:rsid w:val="0025226A"/>
    <w:rsid w:val="00252AAE"/>
    <w:rsid w:val="00253B95"/>
    <w:rsid w:val="00256763"/>
    <w:rsid w:val="00256B02"/>
    <w:rsid w:val="0026391A"/>
    <w:rsid w:val="00264C8D"/>
    <w:rsid w:val="002664CF"/>
    <w:rsid w:val="00272720"/>
    <w:rsid w:val="00272E44"/>
    <w:rsid w:val="00273C8F"/>
    <w:rsid w:val="002743B1"/>
    <w:rsid w:val="002744CB"/>
    <w:rsid w:val="00274894"/>
    <w:rsid w:val="00277F59"/>
    <w:rsid w:val="00280F90"/>
    <w:rsid w:val="0028118F"/>
    <w:rsid w:val="00283220"/>
    <w:rsid w:val="00285155"/>
    <w:rsid w:val="00285723"/>
    <w:rsid w:val="00287786"/>
    <w:rsid w:val="0029192B"/>
    <w:rsid w:val="002929FA"/>
    <w:rsid w:val="002954C5"/>
    <w:rsid w:val="002A25D0"/>
    <w:rsid w:val="002A3449"/>
    <w:rsid w:val="002A4763"/>
    <w:rsid w:val="002A48E6"/>
    <w:rsid w:val="002A6EFD"/>
    <w:rsid w:val="002B43E1"/>
    <w:rsid w:val="002B6D40"/>
    <w:rsid w:val="002B75E5"/>
    <w:rsid w:val="002C54C7"/>
    <w:rsid w:val="002C654F"/>
    <w:rsid w:val="002C746C"/>
    <w:rsid w:val="002D056A"/>
    <w:rsid w:val="002D2711"/>
    <w:rsid w:val="002D617E"/>
    <w:rsid w:val="002D648C"/>
    <w:rsid w:val="002D6DFB"/>
    <w:rsid w:val="002D7A41"/>
    <w:rsid w:val="002E19EF"/>
    <w:rsid w:val="002E39EC"/>
    <w:rsid w:val="002E7488"/>
    <w:rsid w:val="002F07DF"/>
    <w:rsid w:val="002F1A6C"/>
    <w:rsid w:val="002F2CBD"/>
    <w:rsid w:val="002F3844"/>
    <w:rsid w:val="00300915"/>
    <w:rsid w:val="00301C41"/>
    <w:rsid w:val="0030286E"/>
    <w:rsid w:val="00302C77"/>
    <w:rsid w:val="003054C5"/>
    <w:rsid w:val="0030570D"/>
    <w:rsid w:val="003072F4"/>
    <w:rsid w:val="00311CF1"/>
    <w:rsid w:val="00315931"/>
    <w:rsid w:val="0031772E"/>
    <w:rsid w:val="00322832"/>
    <w:rsid w:val="00326532"/>
    <w:rsid w:val="00330CC4"/>
    <w:rsid w:val="00331D8C"/>
    <w:rsid w:val="00334B82"/>
    <w:rsid w:val="00341C88"/>
    <w:rsid w:val="003423CA"/>
    <w:rsid w:val="00342866"/>
    <w:rsid w:val="00345F0D"/>
    <w:rsid w:val="003468AD"/>
    <w:rsid w:val="0035496A"/>
    <w:rsid w:val="003551CA"/>
    <w:rsid w:val="00355679"/>
    <w:rsid w:val="003566A7"/>
    <w:rsid w:val="0035685E"/>
    <w:rsid w:val="00363E21"/>
    <w:rsid w:val="00366D95"/>
    <w:rsid w:val="0037033D"/>
    <w:rsid w:val="00370476"/>
    <w:rsid w:val="00374860"/>
    <w:rsid w:val="00374FDA"/>
    <w:rsid w:val="00376C6B"/>
    <w:rsid w:val="00377200"/>
    <w:rsid w:val="00377DB4"/>
    <w:rsid w:val="00381541"/>
    <w:rsid w:val="00381EB3"/>
    <w:rsid w:val="003846BD"/>
    <w:rsid w:val="00385537"/>
    <w:rsid w:val="003856D1"/>
    <w:rsid w:val="00386654"/>
    <w:rsid w:val="003903BA"/>
    <w:rsid w:val="003903C7"/>
    <w:rsid w:val="003906B2"/>
    <w:rsid w:val="00391B4C"/>
    <w:rsid w:val="00393CD7"/>
    <w:rsid w:val="00395267"/>
    <w:rsid w:val="003955AC"/>
    <w:rsid w:val="003970EC"/>
    <w:rsid w:val="003A331B"/>
    <w:rsid w:val="003A44B4"/>
    <w:rsid w:val="003A5526"/>
    <w:rsid w:val="003A7101"/>
    <w:rsid w:val="003B1FF6"/>
    <w:rsid w:val="003B3BB9"/>
    <w:rsid w:val="003B429F"/>
    <w:rsid w:val="003B4FB5"/>
    <w:rsid w:val="003B5B32"/>
    <w:rsid w:val="003C0B42"/>
    <w:rsid w:val="003C2A17"/>
    <w:rsid w:val="003C3DAB"/>
    <w:rsid w:val="003C59B6"/>
    <w:rsid w:val="003C6484"/>
    <w:rsid w:val="003D0F84"/>
    <w:rsid w:val="003D3089"/>
    <w:rsid w:val="003D35F6"/>
    <w:rsid w:val="003D52D1"/>
    <w:rsid w:val="003D7B14"/>
    <w:rsid w:val="003D7FC3"/>
    <w:rsid w:val="003E15F9"/>
    <w:rsid w:val="003E2C31"/>
    <w:rsid w:val="003E2E42"/>
    <w:rsid w:val="003F0018"/>
    <w:rsid w:val="003F14D7"/>
    <w:rsid w:val="003F1AE0"/>
    <w:rsid w:val="003F283F"/>
    <w:rsid w:val="003F4EFA"/>
    <w:rsid w:val="003F6F72"/>
    <w:rsid w:val="003F7415"/>
    <w:rsid w:val="003F7DCD"/>
    <w:rsid w:val="00400CD2"/>
    <w:rsid w:val="0040190D"/>
    <w:rsid w:val="00401A79"/>
    <w:rsid w:val="00403959"/>
    <w:rsid w:val="0040638E"/>
    <w:rsid w:val="004127ED"/>
    <w:rsid w:val="00412D7E"/>
    <w:rsid w:val="00416CF7"/>
    <w:rsid w:val="00420E30"/>
    <w:rsid w:val="00426BFC"/>
    <w:rsid w:val="00427209"/>
    <w:rsid w:val="00432633"/>
    <w:rsid w:val="00435A3C"/>
    <w:rsid w:val="004377B1"/>
    <w:rsid w:val="004410AB"/>
    <w:rsid w:val="00441A63"/>
    <w:rsid w:val="00441CBC"/>
    <w:rsid w:val="004421EC"/>
    <w:rsid w:val="00447FC9"/>
    <w:rsid w:val="004518AE"/>
    <w:rsid w:val="004543E2"/>
    <w:rsid w:val="0046016D"/>
    <w:rsid w:val="0046155F"/>
    <w:rsid w:val="00464696"/>
    <w:rsid w:val="00464977"/>
    <w:rsid w:val="004654A9"/>
    <w:rsid w:val="0046581B"/>
    <w:rsid w:val="0046692D"/>
    <w:rsid w:val="0046712C"/>
    <w:rsid w:val="0046717F"/>
    <w:rsid w:val="004673FF"/>
    <w:rsid w:val="00467C43"/>
    <w:rsid w:val="0047094C"/>
    <w:rsid w:val="00471F76"/>
    <w:rsid w:val="00472BC4"/>
    <w:rsid w:val="00473310"/>
    <w:rsid w:val="00475A02"/>
    <w:rsid w:val="00477AC4"/>
    <w:rsid w:val="00481970"/>
    <w:rsid w:val="004827CE"/>
    <w:rsid w:val="00483E9A"/>
    <w:rsid w:val="00484650"/>
    <w:rsid w:val="004860DC"/>
    <w:rsid w:val="004860EF"/>
    <w:rsid w:val="00486BE2"/>
    <w:rsid w:val="00490CCE"/>
    <w:rsid w:val="00492524"/>
    <w:rsid w:val="00492B29"/>
    <w:rsid w:val="004943EA"/>
    <w:rsid w:val="004945F3"/>
    <w:rsid w:val="004A10AF"/>
    <w:rsid w:val="004A503F"/>
    <w:rsid w:val="004A69AF"/>
    <w:rsid w:val="004B07AA"/>
    <w:rsid w:val="004B1210"/>
    <w:rsid w:val="004B1278"/>
    <w:rsid w:val="004B2273"/>
    <w:rsid w:val="004B2E58"/>
    <w:rsid w:val="004B7C6B"/>
    <w:rsid w:val="004C1FAA"/>
    <w:rsid w:val="004C3EB7"/>
    <w:rsid w:val="004C68D8"/>
    <w:rsid w:val="004C6B9F"/>
    <w:rsid w:val="004C6DC6"/>
    <w:rsid w:val="004C7494"/>
    <w:rsid w:val="004D18FF"/>
    <w:rsid w:val="004D3B30"/>
    <w:rsid w:val="004D3D46"/>
    <w:rsid w:val="004D61CC"/>
    <w:rsid w:val="004D688D"/>
    <w:rsid w:val="004D6E5B"/>
    <w:rsid w:val="004E21EC"/>
    <w:rsid w:val="004E2DB3"/>
    <w:rsid w:val="004E2E87"/>
    <w:rsid w:val="004E3F1A"/>
    <w:rsid w:val="004E79D5"/>
    <w:rsid w:val="004F0899"/>
    <w:rsid w:val="004F1CD4"/>
    <w:rsid w:val="004F23C0"/>
    <w:rsid w:val="004F4E37"/>
    <w:rsid w:val="004F6294"/>
    <w:rsid w:val="004F7551"/>
    <w:rsid w:val="00505319"/>
    <w:rsid w:val="00505C0F"/>
    <w:rsid w:val="005078D9"/>
    <w:rsid w:val="00510075"/>
    <w:rsid w:val="00511980"/>
    <w:rsid w:val="005132F1"/>
    <w:rsid w:val="005144B2"/>
    <w:rsid w:val="0051532C"/>
    <w:rsid w:val="0051581C"/>
    <w:rsid w:val="005212E9"/>
    <w:rsid w:val="00522B3E"/>
    <w:rsid w:val="0052785E"/>
    <w:rsid w:val="00532547"/>
    <w:rsid w:val="00533A95"/>
    <w:rsid w:val="00533EC6"/>
    <w:rsid w:val="0053503D"/>
    <w:rsid w:val="005357B3"/>
    <w:rsid w:val="0053682C"/>
    <w:rsid w:val="005369BE"/>
    <w:rsid w:val="005444C2"/>
    <w:rsid w:val="005459C1"/>
    <w:rsid w:val="00546307"/>
    <w:rsid w:val="00547220"/>
    <w:rsid w:val="00547DE9"/>
    <w:rsid w:val="005525A3"/>
    <w:rsid w:val="00552C90"/>
    <w:rsid w:val="0055304F"/>
    <w:rsid w:val="005605D7"/>
    <w:rsid w:val="00561417"/>
    <w:rsid w:val="00561CE5"/>
    <w:rsid w:val="00562A81"/>
    <w:rsid w:val="00565741"/>
    <w:rsid w:val="0056708E"/>
    <w:rsid w:val="00567178"/>
    <w:rsid w:val="005679E2"/>
    <w:rsid w:val="00567F2B"/>
    <w:rsid w:val="00570BFC"/>
    <w:rsid w:val="0057202C"/>
    <w:rsid w:val="005723FA"/>
    <w:rsid w:val="005740E8"/>
    <w:rsid w:val="00581E82"/>
    <w:rsid w:val="00582D4A"/>
    <w:rsid w:val="0058322D"/>
    <w:rsid w:val="00583999"/>
    <w:rsid w:val="00585827"/>
    <w:rsid w:val="00585F2A"/>
    <w:rsid w:val="005868DD"/>
    <w:rsid w:val="00586B5B"/>
    <w:rsid w:val="0058781C"/>
    <w:rsid w:val="00592A4C"/>
    <w:rsid w:val="00593B6A"/>
    <w:rsid w:val="00593DF5"/>
    <w:rsid w:val="00596C1E"/>
    <w:rsid w:val="00597089"/>
    <w:rsid w:val="005A09CA"/>
    <w:rsid w:val="005A1F9A"/>
    <w:rsid w:val="005A200B"/>
    <w:rsid w:val="005A4F56"/>
    <w:rsid w:val="005A7B1F"/>
    <w:rsid w:val="005B1667"/>
    <w:rsid w:val="005B32B4"/>
    <w:rsid w:val="005B4E4A"/>
    <w:rsid w:val="005B54FC"/>
    <w:rsid w:val="005B5A13"/>
    <w:rsid w:val="005B69BE"/>
    <w:rsid w:val="005C0F9D"/>
    <w:rsid w:val="005C2263"/>
    <w:rsid w:val="005C76EE"/>
    <w:rsid w:val="005D0236"/>
    <w:rsid w:val="005D031A"/>
    <w:rsid w:val="005D3911"/>
    <w:rsid w:val="005D474A"/>
    <w:rsid w:val="005D4798"/>
    <w:rsid w:val="005E360C"/>
    <w:rsid w:val="005E386D"/>
    <w:rsid w:val="005E3905"/>
    <w:rsid w:val="005E5B8E"/>
    <w:rsid w:val="005E7FF2"/>
    <w:rsid w:val="006003BB"/>
    <w:rsid w:val="00602F71"/>
    <w:rsid w:val="00606547"/>
    <w:rsid w:val="006113E0"/>
    <w:rsid w:val="00612629"/>
    <w:rsid w:val="00614BD2"/>
    <w:rsid w:val="00616250"/>
    <w:rsid w:val="00622DB7"/>
    <w:rsid w:val="0062374A"/>
    <w:rsid w:val="00623A65"/>
    <w:rsid w:val="00624D06"/>
    <w:rsid w:val="006257E5"/>
    <w:rsid w:val="00626388"/>
    <w:rsid w:val="00630386"/>
    <w:rsid w:val="006306B4"/>
    <w:rsid w:val="00630DDC"/>
    <w:rsid w:val="00632BAF"/>
    <w:rsid w:val="0063319B"/>
    <w:rsid w:val="006332E8"/>
    <w:rsid w:val="00633E88"/>
    <w:rsid w:val="0063568F"/>
    <w:rsid w:val="00640923"/>
    <w:rsid w:val="00640D75"/>
    <w:rsid w:val="00642192"/>
    <w:rsid w:val="00644DE7"/>
    <w:rsid w:val="00651B84"/>
    <w:rsid w:val="006522D7"/>
    <w:rsid w:val="0065247F"/>
    <w:rsid w:val="00654351"/>
    <w:rsid w:val="00654679"/>
    <w:rsid w:val="00655318"/>
    <w:rsid w:val="0065599D"/>
    <w:rsid w:val="006608D0"/>
    <w:rsid w:val="00661A15"/>
    <w:rsid w:val="00661C64"/>
    <w:rsid w:val="00661E39"/>
    <w:rsid w:val="00663A0B"/>
    <w:rsid w:val="006673F3"/>
    <w:rsid w:val="00667DD3"/>
    <w:rsid w:val="006715BA"/>
    <w:rsid w:val="00671946"/>
    <w:rsid w:val="00674649"/>
    <w:rsid w:val="006747F0"/>
    <w:rsid w:val="00675525"/>
    <w:rsid w:val="00675D20"/>
    <w:rsid w:val="006778F3"/>
    <w:rsid w:val="00677E22"/>
    <w:rsid w:val="006802AE"/>
    <w:rsid w:val="00681DC9"/>
    <w:rsid w:val="00682651"/>
    <w:rsid w:val="00684EB1"/>
    <w:rsid w:val="00687322"/>
    <w:rsid w:val="0069463F"/>
    <w:rsid w:val="006969E0"/>
    <w:rsid w:val="006A0092"/>
    <w:rsid w:val="006A075E"/>
    <w:rsid w:val="006A1567"/>
    <w:rsid w:val="006A22B2"/>
    <w:rsid w:val="006A3576"/>
    <w:rsid w:val="006A3A24"/>
    <w:rsid w:val="006A3B7D"/>
    <w:rsid w:val="006A4224"/>
    <w:rsid w:val="006A4293"/>
    <w:rsid w:val="006A5F24"/>
    <w:rsid w:val="006A6757"/>
    <w:rsid w:val="006A6B77"/>
    <w:rsid w:val="006A6FC8"/>
    <w:rsid w:val="006A74BA"/>
    <w:rsid w:val="006B0DC4"/>
    <w:rsid w:val="006B6EC4"/>
    <w:rsid w:val="006B7213"/>
    <w:rsid w:val="006B7BFC"/>
    <w:rsid w:val="006C0EAD"/>
    <w:rsid w:val="006C1814"/>
    <w:rsid w:val="006C259B"/>
    <w:rsid w:val="006C38DC"/>
    <w:rsid w:val="006C4134"/>
    <w:rsid w:val="006C4DC1"/>
    <w:rsid w:val="006C662B"/>
    <w:rsid w:val="006C7869"/>
    <w:rsid w:val="006D1631"/>
    <w:rsid w:val="006D6172"/>
    <w:rsid w:val="006D764C"/>
    <w:rsid w:val="006E082D"/>
    <w:rsid w:val="006E3605"/>
    <w:rsid w:val="006F59DF"/>
    <w:rsid w:val="006F65DF"/>
    <w:rsid w:val="00702A45"/>
    <w:rsid w:val="00703ABE"/>
    <w:rsid w:val="00703B96"/>
    <w:rsid w:val="007044BD"/>
    <w:rsid w:val="00704DF9"/>
    <w:rsid w:val="00705F48"/>
    <w:rsid w:val="007106BC"/>
    <w:rsid w:val="00712031"/>
    <w:rsid w:val="007131FC"/>
    <w:rsid w:val="0071372A"/>
    <w:rsid w:val="00714F4B"/>
    <w:rsid w:val="00717F00"/>
    <w:rsid w:val="00720270"/>
    <w:rsid w:val="00720F97"/>
    <w:rsid w:val="007217DD"/>
    <w:rsid w:val="00721855"/>
    <w:rsid w:val="00723076"/>
    <w:rsid w:val="00723807"/>
    <w:rsid w:val="00724C61"/>
    <w:rsid w:val="007339FF"/>
    <w:rsid w:val="0073485C"/>
    <w:rsid w:val="00734D56"/>
    <w:rsid w:val="00734FF2"/>
    <w:rsid w:val="00737944"/>
    <w:rsid w:val="0074078B"/>
    <w:rsid w:val="00742BFD"/>
    <w:rsid w:val="00746A9B"/>
    <w:rsid w:val="00752058"/>
    <w:rsid w:val="00752670"/>
    <w:rsid w:val="00753468"/>
    <w:rsid w:val="00755086"/>
    <w:rsid w:val="00757917"/>
    <w:rsid w:val="0076073D"/>
    <w:rsid w:val="007626E1"/>
    <w:rsid w:val="00766826"/>
    <w:rsid w:val="0077127C"/>
    <w:rsid w:val="0077183B"/>
    <w:rsid w:val="00772536"/>
    <w:rsid w:val="00775593"/>
    <w:rsid w:val="00783B30"/>
    <w:rsid w:val="007900A8"/>
    <w:rsid w:val="00795EE0"/>
    <w:rsid w:val="00797920"/>
    <w:rsid w:val="007A2983"/>
    <w:rsid w:val="007A44A5"/>
    <w:rsid w:val="007A4B3F"/>
    <w:rsid w:val="007B073B"/>
    <w:rsid w:val="007B15C2"/>
    <w:rsid w:val="007B18DE"/>
    <w:rsid w:val="007B2A55"/>
    <w:rsid w:val="007B3CF9"/>
    <w:rsid w:val="007B4407"/>
    <w:rsid w:val="007B56AA"/>
    <w:rsid w:val="007B682F"/>
    <w:rsid w:val="007B77C4"/>
    <w:rsid w:val="007C0E1C"/>
    <w:rsid w:val="007C1C57"/>
    <w:rsid w:val="007C22E1"/>
    <w:rsid w:val="007C2ED7"/>
    <w:rsid w:val="007C5BC2"/>
    <w:rsid w:val="007D09FD"/>
    <w:rsid w:val="007D4F9C"/>
    <w:rsid w:val="007D521E"/>
    <w:rsid w:val="007D6C15"/>
    <w:rsid w:val="007D6CD1"/>
    <w:rsid w:val="007E0598"/>
    <w:rsid w:val="007E1EF9"/>
    <w:rsid w:val="007E38C1"/>
    <w:rsid w:val="007E5F6F"/>
    <w:rsid w:val="007E79BC"/>
    <w:rsid w:val="007F06F1"/>
    <w:rsid w:val="007F1714"/>
    <w:rsid w:val="007F3F4E"/>
    <w:rsid w:val="007F5094"/>
    <w:rsid w:val="007F5DBB"/>
    <w:rsid w:val="008008E1"/>
    <w:rsid w:val="00800A69"/>
    <w:rsid w:val="00801C17"/>
    <w:rsid w:val="00801E26"/>
    <w:rsid w:val="0080227F"/>
    <w:rsid w:val="008030C5"/>
    <w:rsid w:val="0080419E"/>
    <w:rsid w:val="008127F9"/>
    <w:rsid w:val="008131BE"/>
    <w:rsid w:val="00813E3C"/>
    <w:rsid w:val="008144CE"/>
    <w:rsid w:val="00814765"/>
    <w:rsid w:val="00815545"/>
    <w:rsid w:val="008165F0"/>
    <w:rsid w:val="0081718E"/>
    <w:rsid w:val="008211E3"/>
    <w:rsid w:val="00822964"/>
    <w:rsid w:val="00823423"/>
    <w:rsid w:val="00824469"/>
    <w:rsid w:val="00824718"/>
    <w:rsid w:val="00831F4E"/>
    <w:rsid w:val="00833EE8"/>
    <w:rsid w:val="0083457E"/>
    <w:rsid w:val="008365B0"/>
    <w:rsid w:val="008368B4"/>
    <w:rsid w:val="00836FE5"/>
    <w:rsid w:val="0084064F"/>
    <w:rsid w:val="00845710"/>
    <w:rsid w:val="00845CDE"/>
    <w:rsid w:val="0084690A"/>
    <w:rsid w:val="00850F26"/>
    <w:rsid w:val="00852FED"/>
    <w:rsid w:val="00853372"/>
    <w:rsid w:val="00855E5F"/>
    <w:rsid w:val="008569A6"/>
    <w:rsid w:val="0085756C"/>
    <w:rsid w:val="0086010D"/>
    <w:rsid w:val="00862C1E"/>
    <w:rsid w:val="0086667E"/>
    <w:rsid w:val="00867A49"/>
    <w:rsid w:val="008701C4"/>
    <w:rsid w:val="008702E5"/>
    <w:rsid w:val="00870EFD"/>
    <w:rsid w:val="0087202C"/>
    <w:rsid w:val="00874289"/>
    <w:rsid w:val="008753AF"/>
    <w:rsid w:val="008755FF"/>
    <w:rsid w:val="00876122"/>
    <w:rsid w:val="0088167A"/>
    <w:rsid w:val="008822DD"/>
    <w:rsid w:val="00883FA3"/>
    <w:rsid w:val="00885B38"/>
    <w:rsid w:val="008902BB"/>
    <w:rsid w:val="00891564"/>
    <w:rsid w:val="00891C90"/>
    <w:rsid w:val="0089282A"/>
    <w:rsid w:val="00894389"/>
    <w:rsid w:val="00894C2C"/>
    <w:rsid w:val="00894C61"/>
    <w:rsid w:val="00894ECA"/>
    <w:rsid w:val="008958CD"/>
    <w:rsid w:val="00895D63"/>
    <w:rsid w:val="00896F3D"/>
    <w:rsid w:val="008A1BB0"/>
    <w:rsid w:val="008A467C"/>
    <w:rsid w:val="008A4769"/>
    <w:rsid w:val="008A76FA"/>
    <w:rsid w:val="008B2E8F"/>
    <w:rsid w:val="008B30B8"/>
    <w:rsid w:val="008B3C96"/>
    <w:rsid w:val="008B47A7"/>
    <w:rsid w:val="008B507D"/>
    <w:rsid w:val="008B713F"/>
    <w:rsid w:val="008B776E"/>
    <w:rsid w:val="008B7B80"/>
    <w:rsid w:val="008C07ED"/>
    <w:rsid w:val="008C4521"/>
    <w:rsid w:val="008C4F43"/>
    <w:rsid w:val="008C5E85"/>
    <w:rsid w:val="008C69E2"/>
    <w:rsid w:val="008C7508"/>
    <w:rsid w:val="008C7A5D"/>
    <w:rsid w:val="008D12FD"/>
    <w:rsid w:val="008D2322"/>
    <w:rsid w:val="008D42EC"/>
    <w:rsid w:val="008D5F33"/>
    <w:rsid w:val="008D668F"/>
    <w:rsid w:val="008D6ACE"/>
    <w:rsid w:val="008D6D79"/>
    <w:rsid w:val="008D7BDD"/>
    <w:rsid w:val="008D7E61"/>
    <w:rsid w:val="008E009A"/>
    <w:rsid w:val="009047E4"/>
    <w:rsid w:val="00906B14"/>
    <w:rsid w:val="00911B3D"/>
    <w:rsid w:val="009123B8"/>
    <w:rsid w:val="00913348"/>
    <w:rsid w:val="00917046"/>
    <w:rsid w:val="009208E7"/>
    <w:rsid w:val="00921E86"/>
    <w:rsid w:val="00923717"/>
    <w:rsid w:val="00925FCB"/>
    <w:rsid w:val="00925FD8"/>
    <w:rsid w:val="00927013"/>
    <w:rsid w:val="00930934"/>
    <w:rsid w:val="00932D83"/>
    <w:rsid w:val="0093533F"/>
    <w:rsid w:val="00942337"/>
    <w:rsid w:val="009430D6"/>
    <w:rsid w:val="00944962"/>
    <w:rsid w:val="00944E1D"/>
    <w:rsid w:val="00945EC2"/>
    <w:rsid w:val="0095197A"/>
    <w:rsid w:val="00951E9D"/>
    <w:rsid w:val="00953583"/>
    <w:rsid w:val="00954061"/>
    <w:rsid w:val="00954755"/>
    <w:rsid w:val="009554D0"/>
    <w:rsid w:val="00955D03"/>
    <w:rsid w:val="00962C3B"/>
    <w:rsid w:val="00963EF9"/>
    <w:rsid w:val="0096597A"/>
    <w:rsid w:val="00967007"/>
    <w:rsid w:val="00967BBF"/>
    <w:rsid w:val="00971BFE"/>
    <w:rsid w:val="00973089"/>
    <w:rsid w:val="009742C5"/>
    <w:rsid w:val="009747D3"/>
    <w:rsid w:val="009751CB"/>
    <w:rsid w:val="00975E82"/>
    <w:rsid w:val="00976448"/>
    <w:rsid w:val="009769A5"/>
    <w:rsid w:val="009829C0"/>
    <w:rsid w:val="009843D4"/>
    <w:rsid w:val="009853CD"/>
    <w:rsid w:val="00985EBA"/>
    <w:rsid w:val="009868AC"/>
    <w:rsid w:val="009906EE"/>
    <w:rsid w:val="0099073C"/>
    <w:rsid w:val="00993853"/>
    <w:rsid w:val="009952E7"/>
    <w:rsid w:val="00995314"/>
    <w:rsid w:val="00995377"/>
    <w:rsid w:val="009969B1"/>
    <w:rsid w:val="00996B44"/>
    <w:rsid w:val="009A2672"/>
    <w:rsid w:val="009A2AC8"/>
    <w:rsid w:val="009A441F"/>
    <w:rsid w:val="009A4E59"/>
    <w:rsid w:val="009A6AA5"/>
    <w:rsid w:val="009A6D50"/>
    <w:rsid w:val="009B5AB7"/>
    <w:rsid w:val="009B7168"/>
    <w:rsid w:val="009C29B9"/>
    <w:rsid w:val="009C374F"/>
    <w:rsid w:val="009C476A"/>
    <w:rsid w:val="009C4E80"/>
    <w:rsid w:val="009C58A8"/>
    <w:rsid w:val="009C5D41"/>
    <w:rsid w:val="009D0DFC"/>
    <w:rsid w:val="009D1C4A"/>
    <w:rsid w:val="009D3C11"/>
    <w:rsid w:val="009D6302"/>
    <w:rsid w:val="009D74D4"/>
    <w:rsid w:val="009D7847"/>
    <w:rsid w:val="009E1644"/>
    <w:rsid w:val="009E1767"/>
    <w:rsid w:val="009E6347"/>
    <w:rsid w:val="009E731B"/>
    <w:rsid w:val="009E73A5"/>
    <w:rsid w:val="009F1763"/>
    <w:rsid w:val="009F2AD2"/>
    <w:rsid w:val="009F3EBF"/>
    <w:rsid w:val="009F41F5"/>
    <w:rsid w:val="009F5E81"/>
    <w:rsid w:val="009F6135"/>
    <w:rsid w:val="009F67CD"/>
    <w:rsid w:val="009F7466"/>
    <w:rsid w:val="00A020B1"/>
    <w:rsid w:val="00A02377"/>
    <w:rsid w:val="00A02885"/>
    <w:rsid w:val="00A02912"/>
    <w:rsid w:val="00A0415B"/>
    <w:rsid w:val="00A04F6E"/>
    <w:rsid w:val="00A05F3E"/>
    <w:rsid w:val="00A06074"/>
    <w:rsid w:val="00A066B8"/>
    <w:rsid w:val="00A068A4"/>
    <w:rsid w:val="00A12563"/>
    <w:rsid w:val="00A12A5E"/>
    <w:rsid w:val="00A134B3"/>
    <w:rsid w:val="00A13BC4"/>
    <w:rsid w:val="00A15D2B"/>
    <w:rsid w:val="00A15DEC"/>
    <w:rsid w:val="00A1700B"/>
    <w:rsid w:val="00A2152C"/>
    <w:rsid w:val="00A23B90"/>
    <w:rsid w:val="00A23DAC"/>
    <w:rsid w:val="00A2535A"/>
    <w:rsid w:val="00A26006"/>
    <w:rsid w:val="00A27BC6"/>
    <w:rsid w:val="00A301CD"/>
    <w:rsid w:val="00A3066F"/>
    <w:rsid w:val="00A31658"/>
    <w:rsid w:val="00A32B0F"/>
    <w:rsid w:val="00A3333B"/>
    <w:rsid w:val="00A3727D"/>
    <w:rsid w:val="00A372B3"/>
    <w:rsid w:val="00A376E2"/>
    <w:rsid w:val="00A420B8"/>
    <w:rsid w:val="00A42430"/>
    <w:rsid w:val="00A433E9"/>
    <w:rsid w:val="00A443EF"/>
    <w:rsid w:val="00A44652"/>
    <w:rsid w:val="00A46E3F"/>
    <w:rsid w:val="00A471C1"/>
    <w:rsid w:val="00A4738C"/>
    <w:rsid w:val="00A47C3E"/>
    <w:rsid w:val="00A50161"/>
    <w:rsid w:val="00A50D96"/>
    <w:rsid w:val="00A52A62"/>
    <w:rsid w:val="00A55C45"/>
    <w:rsid w:val="00A600F0"/>
    <w:rsid w:val="00A6026F"/>
    <w:rsid w:val="00A60897"/>
    <w:rsid w:val="00A63FE3"/>
    <w:rsid w:val="00A66A5E"/>
    <w:rsid w:val="00A67E06"/>
    <w:rsid w:val="00A71753"/>
    <w:rsid w:val="00A765F8"/>
    <w:rsid w:val="00A805B5"/>
    <w:rsid w:val="00A81E38"/>
    <w:rsid w:val="00A903FF"/>
    <w:rsid w:val="00A927EE"/>
    <w:rsid w:val="00A92B6E"/>
    <w:rsid w:val="00A9479A"/>
    <w:rsid w:val="00A947D1"/>
    <w:rsid w:val="00A94DAB"/>
    <w:rsid w:val="00A97361"/>
    <w:rsid w:val="00A97F30"/>
    <w:rsid w:val="00AA150C"/>
    <w:rsid w:val="00AA236B"/>
    <w:rsid w:val="00AA4008"/>
    <w:rsid w:val="00AA77B8"/>
    <w:rsid w:val="00AA7A06"/>
    <w:rsid w:val="00AB3363"/>
    <w:rsid w:val="00AB3813"/>
    <w:rsid w:val="00AB4143"/>
    <w:rsid w:val="00AB58BC"/>
    <w:rsid w:val="00AB794D"/>
    <w:rsid w:val="00AB79DB"/>
    <w:rsid w:val="00AC045D"/>
    <w:rsid w:val="00AC1DA2"/>
    <w:rsid w:val="00AC2DAA"/>
    <w:rsid w:val="00AC383E"/>
    <w:rsid w:val="00AC418E"/>
    <w:rsid w:val="00AC53FC"/>
    <w:rsid w:val="00AD0937"/>
    <w:rsid w:val="00AD0DE5"/>
    <w:rsid w:val="00AD2972"/>
    <w:rsid w:val="00AD36A5"/>
    <w:rsid w:val="00AD4671"/>
    <w:rsid w:val="00AD6F6E"/>
    <w:rsid w:val="00AD7C99"/>
    <w:rsid w:val="00AE17E0"/>
    <w:rsid w:val="00AE2F65"/>
    <w:rsid w:val="00AE5AA8"/>
    <w:rsid w:val="00AE6CE0"/>
    <w:rsid w:val="00AE6D3C"/>
    <w:rsid w:val="00AE79D5"/>
    <w:rsid w:val="00AF0BA8"/>
    <w:rsid w:val="00AF15E0"/>
    <w:rsid w:val="00AF17AF"/>
    <w:rsid w:val="00AF1FEF"/>
    <w:rsid w:val="00AF210D"/>
    <w:rsid w:val="00AF2CA4"/>
    <w:rsid w:val="00AF34F1"/>
    <w:rsid w:val="00AF4496"/>
    <w:rsid w:val="00AF4F58"/>
    <w:rsid w:val="00AF5B45"/>
    <w:rsid w:val="00B001D7"/>
    <w:rsid w:val="00B02E72"/>
    <w:rsid w:val="00B05885"/>
    <w:rsid w:val="00B067FC"/>
    <w:rsid w:val="00B0783E"/>
    <w:rsid w:val="00B107A4"/>
    <w:rsid w:val="00B12173"/>
    <w:rsid w:val="00B12C11"/>
    <w:rsid w:val="00B14183"/>
    <w:rsid w:val="00B14B65"/>
    <w:rsid w:val="00B14BAD"/>
    <w:rsid w:val="00B14FC6"/>
    <w:rsid w:val="00B1545A"/>
    <w:rsid w:val="00B161A6"/>
    <w:rsid w:val="00B16744"/>
    <w:rsid w:val="00B17A95"/>
    <w:rsid w:val="00B20151"/>
    <w:rsid w:val="00B21A0E"/>
    <w:rsid w:val="00B21AA9"/>
    <w:rsid w:val="00B21D36"/>
    <w:rsid w:val="00B22D4E"/>
    <w:rsid w:val="00B23F2D"/>
    <w:rsid w:val="00B240F0"/>
    <w:rsid w:val="00B26387"/>
    <w:rsid w:val="00B2675E"/>
    <w:rsid w:val="00B27504"/>
    <w:rsid w:val="00B3354A"/>
    <w:rsid w:val="00B34D8A"/>
    <w:rsid w:val="00B36CAA"/>
    <w:rsid w:val="00B370F7"/>
    <w:rsid w:val="00B402BB"/>
    <w:rsid w:val="00B41333"/>
    <w:rsid w:val="00B425CF"/>
    <w:rsid w:val="00B42C14"/>
    <w:rsid w:val="00B5067F"/>
    <w:rsid w:val="00B50FB7"/>
    <w:rsid w:val="00B52206"/>
    <w:rsid w:val="00B522EF"/>
    <w:rsid w:val="00B5327A"/>
    <w:rsid w:val="00B5728A"/>
    <w:rsid w:val="00B576A9"/>
    <w:rsid w:val="00B617C1"/>
    <w:rsid w:val="00B641DD"/>
    <w:rsid w:val="00B6599C"/>
    <w:rsid w:val="00B71049"/>
    <w:rsid w:val="00B7121C"/>
    <w:rsid w:val="00B72838"/>
    <w:rsid w:val="00B766D8"/>
    <w:rsid w:val="00B80545"/>
    <w:rsid w:val="00B8407F"/>
    <w:rsid w:val="00B8539D"/>
    <w:rsid w:val="00B87BB9"/>
    <w:rsid w:val="00B9089E"/>
    <w:rsid w:val="00B909A0"/>
    <w:rsid w:val="00B91EF2"/>
    <w:rsid w:val="00B93EEA"/>
    <w:rsid w:val="00B94DF4"/>
    <w:rsid w:val="00B97209"/>
    <w:rsid w:val="00B972DE"/>
    <w:rsid w:val="00BA64B0"/>
    <w:rsid w:val="00BA7A36"/>
    <w:rsid w:val="00BB0915"/>
    <w:rsid w:val="00BB623B"/>
    <w:rsid w:val="00BC2A6F"/>
    <w:rsid w:val="00BC315A"/>
    <w:rsid w:val="00BC40F4"/>
    <w:rsid w:val="00BC4447"/>
    <w:rsid w:val="00BC5DEA"/>
    <w:rsid w:val="00BC6D66"/>
    <w:rsid w:val="00BC73E7"/>
    <w:rsid w:val="00BD2B37"/>
    <w:rsid w:val="00BD55FE"/>
    <w:rsid w:val="00BD6AB6"/>
    <w:rsid w:val="00BD7494"/>
    <w:rsid w:val="00BE06A4"/>
    <w:rsid w:val="00BE2B85"/>
    <w:rsid w:val="00BE4D49"/>
    <w:rsid w:val="00BE59C6"/>
    <w:rsid w:val="00BE5B0C"/>
    <w:rsid w:val="00BE66A9"/>
    <w:rsid w:val="00BE6FEB"/>
    <w:rsid w:val="00BF10A8"/>
    <w:rsid w:val="00BF25EE"/>
    <w:rsid w:val="00BF4A6F"/>
    <w:rsid w:val="00BF4DD8"/>
    <w:rsid w:val="00BF6697"/>
    <w:rsid w:val="00BF77A6"/>
    <w:rsid w:val="00BF7CE8"/>
    <w:rsid w:val="00C00BF6"/>
    <w:rsid w:val="00C00E74"/>
    <w:rsid w:val="00C01AB5"/>
    <w:rsid w:val="00C02BF6"/>
    <w:rsid w:val="00C054AA"/>
    <w:rsid w:val="00C05DD3"/>
    <w:rsid w:val="00C06413"/>
    <w:rsid w:val="00C06FB1"/>
    <w:rsid w:val="00C07805"/>
    <w:rsid w:val="00C103FE"/>
    <w:rsid w:val="00C11829"/>
    <w:rsid w:val="00C22081"/>
    <w:rsid w:val="00C2769F"/>
    <w:rsid w:val="00C32A7A"/>
    <w:rsid w:val="00C33146"/>
    <w:rsid w:val="00C341AC"/>
    <w:rsid w:val="00C35887"/>
    <w:rsid w:val="00C35DB4"/>
    <w:rsid w:val="00C42BC1"/>
    <w:rsid w:val="00C43370"/>
    <w:rsid w:val="00C465EC"/>
    <w:rsid w:val="00C468EC"/>
    <w:rsid w:val="00C500F5"/>
    <w:rsid w:val="00C5116C"/>
    <w:rsid w:val="00C53A25"/>
    <w:rsid w:val="00C53CD9"/>
    <w:rsid w:val="00C55060"/>
    <w:rsid w:val="00C576F3"/>
    <w:rsid w:val="00C60DA2"/>
    <w:rsid w:val="00C63526"/>
    <w:rsid w:val="00C64BB8"/>
    <w:rsid w:val="00C65334"/>
    <w:rsid w:val="00C6567A"/>
    <w:rsid w:val="00C677DF"/>
    <w:rsid w:val="00C70EC3"/>
    <w:rsid w:val="00C710D0"/>
    <w:rsid w:val="00C7327C"/>
    <w:rsid w:val="00C73F94"/>
    <w:rsid w:val="00C765F1"/>
    <w:rsid w:val="00C76B9D"/>
    <w:rsid w:val="00C8093A"/>
    <w:rsid w:val="00C80BC9"/>
    <w:rsid w:val="00C80C38"/>
    <w:rsid w:val="00C8392B"/>
    <w:rsid w:val="00C86636"/>
    <w:rsid w:val="00C90A1B"/>
    <w:rsid w:val="00C9231B"/>
    <w:rsid w:val="00C93576"/>
    <w:rsid w:val="00C9445E"/>
    <w:rsid w:val="00C952CF"/>
    <w:rsid w:val="00C95CA5"/>
    <w:rsid w:val="00CA3960"/>
    <w:rsid w:val="00CA5CBE"/>
    <w:rsid w:val="00CB2A9D"/>
    <w:rsid w:val="00CB3BAE"/>
    <w:rsid w:val="00CC4148"/>
    <w:rsid w:val="00CC4C6A"/>
    <w:rsid w:val="00CC5605"/>
    <w:rsid w:val="00CC7381"/>
    <w:rsid w:val="00CC7D76"/>
    <w:rsid w:val="00CD0407"/>
    <w:rsid w:val="00CD15EA"/>
    <w:rsid w:val="00CD25F2"/>
    <w:rsid w:val="00CD3991"/>
    <w:rsid w:val="00CD4B07"/>
    <w:rsid w:val="00CD4CFD"/>
    <w:rsid w:val="00CD5919"/>
    <w:rsid w:val="00CD610C"/>
    <w:rsid w:val="00CD70A9"/>
    <w:rsid w:val="00CD755C"/>
    <w:rsid w:val="00CE0D5D"/>
    <w:rsid w:val="00CE16F1"/>
    <w:rsid w:val="00CE26FD"/>
    <w:rsid w:val="00CE2B4F"/>
    <w:rsid w:val="00CE309C"/>
    <w:rsid w:val="00CE5CAC"/>
    <w:rsid w:val="00CE5DD2"/>
    <w:rsid w:val="00CE72EE"/>
    <w:rsid w:val="00CE7780"/>
    <w:rsid w:val="00CE78A5"/>
    <w:rsid w:val="00CE7EEF"/>
    <w:rsid w:val="00CF1439"/>
    <w:rsid w:val="00CF2178"/>
    <w:rsid w:val="00CF2BF8"/>
    <w:rsid w:val="00CF337D"/>
    <w:rsid w:val="00CF3AC6"/>
    <w:rsid w:val="00CF3DED"/>
    <w:rsid w:val="00CF4C08"/>
    <w:rsid w:val="00CF5A37"/>
    <w:rsid w:val="00CF6D1B"/>
    <w:rsid w:val="00CF7C3E"/>
    <w:rsid w:val="00D00497"/>
    <w:rsid w:val="00D04723"/>
    <w:rsid w:val="00D05106"/>
    <w:rsid w:val="00D05B2C"/>
    <w:rsid w:val="00D05BA8"/>
    <w:rsid w:val="00D10F4A"/>
    <w:rsid w:val="00D11AD6"/>
    <w:rsid w:val="00D1366C"/>
    <w:rsid w:val="00D139EA"/>
    <w:rsid w:val="00D14674"/>
    <w:rsid w:val="00D15610"/>
    <w:rsid w:val="00D15BF0"/>
    <w:rsid w:val="00D15D6F"/>
    <w:rsid w:val="00D1623B"/>
    <w:rsid w:val="00D1626E"/>
    <w:rsid w:val="00D17457"/>
    <w:rsid w:val="00D20ED6"/>
    <w:rsid w:val="00D222E0"/>
    <w:rsid w:val="00D22A35"/>
    <w:rsid w:val="00D22CBC"/>
    <w:rsid w:val="00D2351A"/>
    <w:rsid w:val="00D23C7F"/>
    <w:rsid w:val="00D27EEE"/>
    <w:rsid w:val="00D355D2"/>
    <w:rsid w:val="00D36867"/>
    <w:rsid w:val="00D3719E"/>
    <w:rsid w:val="00D4479B"/>
    <w:rsid w:val="00D47E8D"/>
    <w:rsid w:val="00D50072"/>
    <w:rsid w:val="00D524B9"/>
    <w:rsid w:val="00D5633C"/>
    <w:rsid w:val="00D57038"/>
    <w:rsid w:val="00D60500"/>
    <w:rsid w:val="00D63765"/>
    <w:rsid w:val="00D67166"/>
    <w:rsid w:val="00D6790A"/>
    <w:rsid w:val="00D67EDA"/>
    <w:rsid w:val="00D705E8"/>
    <w:rsid w:val="00D73AD0"/>
    <w:rsid w:val="00D753DA"/>
    <w:rsid w:val="00D7578D"/>
    <w:rsid w:val="00D81226"/>
    <w:rsid w:val="00D83119"/>
    <w:rsid w:val="00D834F6"/>
    <w:rsid w:val="00D91017"/>
    <w:rsid w:val="00D920E3"/>
    <w:rsid w:val="00D966EC"/>
    <w:rsid w:val="00D97AE5"/>
    <w:rsid w:val="00DA0A2C"/>
    <w:rsid w:val="00DA1090"/>
    <w:rsid w:val="00DA268A"/>
    <w:rsid w:val="00DA3E13"/>
    <w:rsid w:val="00DA3E2A"/>
    <w:rsid w:val="00DA4839"/>
    <w:rsid w:val="00DB267A"/>
    <w:rsid w:val="00DB2C25"/>
    <w:rsid w:val="00DB2D59"/>
    <w:rsid w:val="00DB41A0"/>
    <w:rsid w:val="00DB4636"/>
    <w:rsid w:val="00DB7152"/>
    <w:rsid w:val="00DB7918"/>
    <w:rsid w:val="00DB7B38"/>
    <w:rsid w:val="00DC2586"/>
    <w:rsid w:val="00DC3CC2"/>
    <w:rsid w:val="00DC7689"/>
    <w:rsid w:val="00DD09FE"/>
    <w:rsid w:val="00DD2F21"/>
    <w:rsid w:val="00DD3A65"/>
    <w:rsid w:val="00DD4C3A"/>
    <w:rsid w:val="00DD4CAD"/>
    <w:rsid w:val="00DD571E"/>
    <w:rsid w:val="00DD609C"/>
    <w:rsid w:val="00DD656D"/>
    <w:rsid w:val="00DD6BCD"/>
    <w:rsid w:val="00DE214F"/>
    <w:rsid w:val="00DE33CD"/>
    <w:rsid w:val="00DE6723"/>
    <w:rsid w:val="00DE72B9"/>
    <w:rsid w:val="00DF0405"/>
    <w:rsid w:val="00DF229E"/>
    <w:rsid w:val="00DF27C8"/>
    <w:rsid w:val="00DF4B63"/>
    <w:rsid w:val="00DF5EE1"/>
    <w:rsid w:val="00DF7D77"/>
    <w:rsid w:val="00E007EF"/>
    <w:rsid w:val="00E00B5F"/>
    <w:rsid w:val="00E00F42"/>
    <w:rsid w:val="00E01855"/>
    <w:rsid w:val="00E01A5A"/>
    <w:rsid w:val="00E0395D"/>
    <w:rsid w:val="00E0569E"/>
    <w:rsid w:val="00E062E2"/>
    <w:rsid w:val="00E06E7B"/>
    <w:rsid w:val="00E07783"/>
    <w:rsid w:val="00E077BA"/>
    <w:rsid w:val="00E101FD"/>
    <w:rsid w:val="00E106CB"/>
    <w:rsid w:val="00E10D1F"/>
    <w:rsid w:val="00E11118"/>
    <w:rsid w:val="00E11BB0"/>
    <w:rsid w:val="00E12B9B"/>
    <w:rsid w:val="00E14699"/>
    <w:rsid w:val="00E16923"/>
    <w:rsid w:val="00E202C5"/>
    <w:rsid w:val="00E255DC"/>
    <w:rsid w:val="00E25817"/>
    <w:rsid w:val="00E30BD9"/>
    <w:rsid w:val="00E31FEB"/>
    <w:rsid w:val="00E3240E"/>
    <w:rsid w:val="00E34958"/>
    <w:rsid w:val="00E356F2"/>
    <w:rsid w:val="00E35A69"/>
    <w:rsid w:val="00E36CEA"/>
    <w:rsid w:val="00E3780D"/>
    <w:rsid w:val="00E410D6"/>
    <w:rsid w:val="00E41385"/>
    <w:rsid w:val="00E42607"/>
    <w:rsid w:val="00E432F8"/>
    <w:rsid w:val="00E45B3B"/>
    <w:rsid w:val="00E47200"/>
    <w:rsid w:val="00E50C96"/>
    <w:rsid w:val="00E51A7D"/>
    <w:rsid w:val="00E51C6A"/>
    <w:rsid w:val="00E52445"/>
    <w:rsid w:val="00E55381"/>
    <w:rsid w:val="00E56016"/>
    <w:rsid w:val="00E57254"/>
    <w:rsid w:val="00E6156E"/>
    <w:rsid w:val="00E65565"/>
    <w:rsid w:val="00E666D1"/>
    <w:rsid w:val="00E667BC"/>
    <w:rsid w:val="00E66BE1"/>
    <w:rsid w:val="00E66C64"/>
    <w:rsid w:val="00E67E94"/>
    <w:rsid w:val="00E70D5F"/>
    <w:rsid w:val="00E70FF9"/>
    <w:rsid w:val="00E71732"/>
    <w:rsid w:val="00E722CD"/>
    <w:rsid w:val="00E72C9A"/>
    <w:rsid w:val="00E7324B"/>
    <w:rsid w:val="00E77ACB"/>
    <w:rsid w:val="00E8155E"/>
    <w:rsid w:val="00E81EBA"/>
    <w:rsid w:val="00E90823"/>
    <w:rsid w:val="00E91F18"/>
    <w:rsid w:val="00E91F27"/>
    <w:rsid w:val="00E92292"/>
    <w:rsid w:val="00E92586"/>
    <w:rsid w:val="00E92593"/>
    <w:rsid w:val="00E929A7"/>
    <w:rsid w:val="00E9365E"/>
    <w:rsid w:val="00E9472B"/>
    <w:rsid w:val="00E9497D"/>
    <w:rsid w:val="00E94BC2"/>
    <w:rsid w:val="00E97123"/>
    <w:rsid w:val="00E972E8"/>
    <w:rsid w:val="00EA0103"/>
    <w:rsid w:val="00EA022D"/>
    <w:rsid w:val="00EA0432"/>
    <w:rsid w:val="00EA38B8"/>
    <w:rsid w:val="00EA45B1"/>
    <w:rsid w:val="00EA4D25"/>
    <w:rsid w:val="00EA7417"/>
    <w:rsid w:val="00EB2DD2"/>
    <w:rsid w:val="00EB4A5A"/>
    <w:rsid w:val="00EB5FAA"/>
    <w:rsid w:val="00EB7FE4"/>
    <w:rsid w:val="00EC3546"/>
    <w:rsid w:val="00EC3B3F"/>
    <w:rsid w:val="00EC61BE"/>
    <w:rsid w:val="00ED1EC2"/>
    <w:rsid w:val="00ED1F0D"/>
    <w:rsid w:val="00ED1FAC"/>
    <w:rsid w:val="00ED3BFB"/>
    <w:rsid w:val="00EE1950"/>
    <w:rsid w:val="00EE49BD"/>
    <w:rsid w:val="00EE60E4"/>
    <w:rsid w:val="00EE67DE"/>
    <w:rsid w:val="00EE7601"/>
    <w:rsid w:val="00EF21D4"/>
    <w:rsid w:val="00EF5522"/>
    <w:rsid w:val="00EF7715"/>
    <w:rsid w:val="00F01857"/>
    <w:rsid w:val="00F01B4C"/>
    <w:rsid w:val="00F0201D"/>
    <w:rsid w:val="00F03969"/>
    <w:rsid w:val="00F04FED"/>
    <w:rsid w:val="00F05C30"/>
    <w:rsid w:val="00F06167"/>
    <w:rsid w:val="00F06A20"/>
    <w:rsid w:val="00F10DC1"/>
    <w:rsid w:val="00F11087"/>
    <w:rsid w:val="00F144ED"/>
    <w:rsid w:val="00F1689E"/>
    <w:rsid w:val="00F20B67"/>
    <w:rsid w:val="00F20F74"/>
    <w:rsid w:val="00F21AD1"/>
    <w:rsid w:val="00F21F08"/>
    <w:rsid w:val="00F2488D"/>
    <w:rsid w:val="00F27BCC"/>
    <w:rsid w:val="00F30080"/>
    <w:rsid w:val="00F3246D"/>
    <w:rsid w:val="00F32941"/>
    <w:rsid w:val="00F3402C"/>
    <w:rsid w:val="00F34156"/>
    <w:rsid w:val="00F35F02"/>
    <w:rsid w:val="00F361A8"/>
    <w:rsid w:val="00F36ECA"/>
    <w:rsid w:val="00F37D73"/>
    <w:rsid w:val="00F40E04"/>
    <w:rsid w:val="00F42476"/>
    <w:rsid w:val="00F463A9"/>
    <w:rsid w:val="00F5215B"/>
    <w:rsid w:val="00F53FF6"/>
    <w:rsid w:val="00F5498C"/>
    <w:rsid w:val="00F573C5"/>
    <w:rsid w:val="00F63755"/>
    <w:rsid w:val="00F63D27"/>
    <w:rsid w:val="00F66848"/>
    <w:rsid w:val="00F66ABA"/>
    <w:rsid w:val="00F70F4C"/>
    <w:rsid w:val="00F71B5B"/>
    <w:rsid w:val="00F71EB9"/>
    <w:rsid w:val="00F73C06"/>
    <w:rsid w:val="00F73EA5"/>
    <w:rsid w:val="00F74275"/>
    <w:rsid w:val="00F74B5A"/>
    <w:rsid w:val="00F7714F"/>
    <w:rsid w:val="00F7720D"/>
    <w:rsid w:val="00F80EAF"/>
    <w:rsid w:val="00F8171F"/>
    <w:rsid w:val="00F81788"/>
    <w:rsid w:val="00F81C64"/>
    <w:rsid w:val="00F823E6"/>
    <w:rsid w:val="00F85E67"/>
    <w:rsid w:val="00F86531"/>
    <w:rsid w:val="00F86D0F"/>
    <w:rsid w:val="00F86E7F"/>
    <w:rsid w:val="00F87E7E"/>
    <w:rsid w:val="00F9349A"/>
    <w:rsid w:val="00F9590A"/>
    <w:rsid w:val="00F95D8D"/>
    <w:rsid w:val="00F9625B"/>
    <w:rsid w:val="00F96790"/>
    <w:rsid w:val="00FA2DC4"/>
    <w:rsid w:val="00FA466E"/>
    <w:rsid w:val="00FA6D1C"/>
    <w:rsid w:val="00FA7FD2"/>
    <w:rsid w:val="00FB07DD"/>
    <w:rsid w:val="00FB1AA7"/>
    <w:rsid w:val="00FB4660"/>
    <w:rsid w:val="00FB5880"/>
    <w:rsid w:val="00FB58D8"/>
    <w:rsid w:val="00FB6C2D"/>
    <w:rsid w:val="00FB6E43"/>
    <w:rsid w:val="00FB74FE"/>
    <w:rsid w:val="00FC04FF"/>
    <w:rsid w:val="00FC0D48"/>
    <w:rsid w:val="00FC406C"/>
    <w:rsid w:val="00FC4C5C"/>
    <w:rsid w:val="00FC5607"/>
    <w:rsid w:val="00FC7D6C"/>
    <w:rsid w:val="00FD00F8"/>
    <w:rsid w:val="00FD2542"/>
    <w:rsid w:val="00FD2943"/>
    <w:rsid w:val="00FE11FA"/>
    <w:rsid w:val="00FE1E5F"/>
    <w:rsid w:val="00FE53A5"/>
    <w:rsid w:val="00FE5D67"/>
    <w:rsid w:val="00FE5E54"/>
    <w:rsid w:val="00FE5E9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3135"/>
  <w15:chartTrackingRefBased/>
  <w15:docId w15:val="{025911EE-F1AC-40C5-A903-549A21B0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0925C4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0925C4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D12F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D12F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B5B3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B5B3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B5B32"/>
  </w:style>
  <w:style w:type="paragraph" w:styleId="aa">
    <w:name w:val="annotation subject"/>
    <w:basedOn w:val="a8"/>
    <w:next w:val="a8"/>
    <w:link w:val="ab"/>
    <w:uiPriority w:val="99"/>
    <w:semiHidden/>
    <w:unhideWhenUsed/>
    <w:rsid w:val="003B5B3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B5B32"/>
    <w:rPr>
      <w:b/>
      <w:bCs/>
    </w:rPr>
  </w:style>
  <w:style w:type="paragraph" w:styleId="ac">
    <w:name w:val="header"/>
    <w:basedOn w:val="a"/>
    <w:link w:val="ad"/>
    <w:uiPriority w:val="99"/>
    <w:unhideWhenUsed/>
    <w:rsid w:val="00D4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47E8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47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924</Words>
  <Characters>925</Characters>
  <Application>Microsoft Office Word</Application>
  <DocSecurity>0</DocSecurity>
  <Lines>44</Lines>
  <Paragraphs>8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Zitong Zhang</cp:lastModifiedBy>
  <cp:revision>15</cp:revision>
  <cp:lastPrinted>2025-10-24T08:29:00Z</cp:lastPrinted>
  <dcterms:created xsi:type="dcterms:W3CDTF">2025-10-14T01:13:00Z</dcterms:created>
  <dcterms:modified xsi:type="dcterms:W3CDTF">2026-05-19T09:24:00Z</dcterms:modified>
</cp:coreProperties>
</file>